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26BA3" w14:textId="77777777" w:rsidR="00BD5A82" w:rsidRPr="00FD4795" w:rsidRDefault="00BD5A82" w:rsidP="0099364E">
      <w:pPr>
        <w:spacing w:line="360" w:lineRule="auto"/>
        <w:rPr>
          <w:rFonts w:ascii="Arial" w:hAnsi="Arial" w:cs="Arial"/>
          <w:b/>
          <w:sz w:val="28"/>
          <w:szCs w:val="28"/>
        </w:rPr>
      </w:pPr>
      <w:bookmarkStart w:id="0" w:name="_GoBack"/>
      <w:bookmarkEnd w:id="0"/>
      <w:r w:rsidRPr="00FD4795">
        <w:rPr>
          <w:rFonts w:ascii="Arial" w:hAnsi="Arial" w:cs="Arial"/>
          <w:b/>
          <w:sz w:val="28"/>
          <w:szCs w:val="28"/>
        </w:rPr>
        <w:t>1</w:t>
      </w:r>
      <w:r w:rsidR="005A0F49">
        <w:rPr>
          <w:rFonts w:ascii="Arial" w:hAnsi="Arial" w:cs="Arial"/>
          <w:b/>
          <w:sz w:val="28"/>
          <w:szCs w:val="28"/>
        </w:rPr>
        <w:t>7</w:t>
      </w:r>
      <w:r w:rsidRPr="00FD4795">
        <w:rPr>
          <w:rFonts w:ascii="Arial" w:hAnsi="Arial" w:cs="Arial"/>
          <w:b/>
          <w:sz w:val="28"/>
          <w:szCs w:val="28"/>
        </w:rPr>
        <w:t xml:space="preserve">. Steinforum von braun-steine </w:t>
      </w:r>
    </w:p>
    <w:p w14:paraId="231836C4" w14:textId="77777777" w:rsidR="00BD5A82" w:rsidRPr="00FD4795" w:rsidRDefault="00BD5A82" w:rsidP="0099364E">
      <w:pPr>
        <w:spacing w:line="360" w:lineRule="auto"/>
        <w:rPr>
          <w:rFonts w:ascii="Arial" w:hAnsi="Arial" w:cs="Arial"/>
          <w:b/>
        </w:rPr>
      </w:pPr>
    </w:p>
    <w:p w14:paraId="72F9BBEA" w14:textId="77777777" w:rsidR="00D9050A" w:rsidRPr="00FD4795" w:rsidRDefault="005A0F49" w:rsidP="0099364E">
      <w:pPr>
        <w:spacing w:line="360" w:lineRule="auto"/>
        <w:rPr>
          <w:rFonts w:ascii="Arial" w:hAnsi="Arial" w:cs="Arial"/>
          <w:b/>
        </w:rPr>
      </w:pPr>
      <w:r>
        <w:rPr>
          <w:rFonts w:ascii="Arial" w:hAnsi="Arial" w:cs="Arial"/>
          <w:b/>
        </w:rPr>
        <w:t xml:space="preserve">Zum 17. Mal findet in Neu-Ulm das Steinforum von braun-steine statt. Am 23. April 2026 </w:t>
      </w:r>
      <w:r w:rsidR="008F03FF">
        <w:rPr>
          <w:rFonts w:ascii="Arial" w:hAnsi="Arial" w:cs="Arial"/>
          <w:b/>
        </w:rPr>
        <w:t>stehen</w:t>
      </w:r>
      <w:r>
        <w:rPr>
          <w:rFonts w:ascii="Arial" w:hAnsi="Arial" w:cs="Arial"/>
          <w:b/>
        </w:rPr>
        <w:t xml:space="preserve"> </w:t>
      </w:r>
      <w:r w:rsidR="0075756C">
        <w:rPr>
          <w:rFonts w:ascii="Arial" w:hAnsi="Arial" w:cs="Arial"/>
          <w:b/>
        </w:rPr>
        <w:t>Zukunftsfragen der</w:t>
      </w:r>
      <w:r>
        <w:rPr>
          <w:rFonts w:ascii="Arial" w:hAnsi="Arial" w:cs="Arial"/>
          <w:b/>
        </w:rPr>
        <w:t xml:space="preserve"> Freiraumgestaltung im Mittelpunkt.</w:t>
      </w:r>
      <w:r w:rsidR="00AB36A2" w:rsidRPr="00FD4795">
        <w:rPr>
          <w:rFonts w:ascii="Arial" w:hAnsi="Arial" w:cs="Arial"/>
          <w:b/>
        </w:rPr>
        <w:t xml:space="preserve"> </w:t>
      </w:r>
    </w:p>
    <w:p w14:paraId="71AB017B" w14:textId="77777777" w:rsidR="00733FBA" w:rsidRPr="00FD4795" w:rsidRDefault="00733FBA" w:rsidP="0099364E">
      <w:pPr>
        <w:spacing w:line="360" w:lineRule="auto"/>
        <w:rPr>
          <w:rFonts w:ascii="Arial" w:hAnsi="Arial" w:cs="Arial"/>
        </w:rPr>
      </w:pPr>
    </w:p>
    <w:p w14:paraId="4864C717" w14:textId="77777777" w:rsidR="005A0F49" w:rsidRDefault="005A0F49" w:rsidP="0099364E">
      <w:pPr>
        <w:spacing w:line="360" w:lineRule="auto"/>
        <w:rPr>
          <w:rFonts w:ascii="Arial" w:hAnsi="Arial" w:cs="Arial"/>
        </w:rPr>
      </w:pPr>
      <w:r>
        <w:rPr>
          <w:rFonts w:ascii="Arial" w:hAnsi="Arial" w:cs="Arial"/>
        </w:rPr>
        <w:t>Wie sehen sie aus, die Freiräume der Zukunft? Was ist für Planer und Bauentscheider wichtig, damit öffentliche Plätze d</w:t>
      </w:r>
      <w:r w:rsidR="0075756C">
        <w:rPr>
          <w:rFonts w:ascii="Arial" w:hAnsi="Arial" w:cs="Arial"/>
        </w:rPr>
        <w:t>en</w:t>
      </w:r>
      <w:r>
        <w:rPr>
          <w:rFonts w:ascii="Arial" w:hAnsi="Arial" w:cs="Arial"/>
        </w:rPr>
        <w:t xml:space="preserve"> Anforderungen an Klimaanpassung, Biodiversität, Funktionalität und Lebensqualität </w:t>
      </w:r>
      <w:r w:rsidR="0075756C">
        <w:rPr>
          <w:rFonts w:ascii="Arial" w:hAnsi="Arial" w:cs="Arial"/>
        </w:rPr>
        <w:t>gerecht werden</w:t>
      </w:r>
      <w:r>
        <w:rPr>
          <w:rFonts w:ascii="Arial" w:hAnsi="Arial" w:cs="Arial"/>
        </w:rPr>
        <w:t xml:space="preserve">? Antworten </w:t>
      </w:r>
      <w:r w:rsidR="0075756C">
        <w:rPr>
          <w:rFonts w:ascii="Arial" w:hAnsi="Arial" w:cs="Arial"/>
        </w:rPr>
        <w:t>darauf</w:t>
      </w:r>
      <w:r>
        <w:rPr>
          <w:rFonts w:ascii="Arial" w:hAnsi="Arial" w:cs="Arial"/>
        </w:rPr>
        <w:t xml:space="preserve"> geben die Referenten des 17. Steinforums von braun-steine, das am 23. April 2026 im Edwin-</w:t>
      </w:r>
      <w:proofErr w:type="spellStart"/>
      <w:r>
        <w:rPr>
          <w:rFonts w:ascii="Arial" w:hAnsi="Arial" w:cs="Arial"/>
        </w:rPr>
        <w:t>Scharff</w:t>
      </w:r>
      <w:proofErr w:type="spellEnd"/>
      <w:r>
        <w:rPr>
          <w:rFonts w:ascii="Arial" w:hAnsi="Arial" w:cs="Arial"/>
        </w:rPr>
        <w:t xml:space="preserve">-Haus in Neu-Ulm stattfindet. </w:t>
      </w:r>
    </w:p>
    <w:p w14:paraId="5D369D7D" w14:textId="77777777" w:rsidR="005B1896" w:rsidRDefault="00623A52" w:rsidP="0099364E">
      <w:pPr>
        <w:spacing w:line="360" w:lineRule="auto"/>
        <w:rPr>
          <w:rFonts w:ascii="Arial" w:hAnsi="Arial" w:cs="Arial"/>
        </w:rPr>
      </w:pPr>
      <w:r>
        <w:rPr>
          <w:rFonts w:ascii="Arial" w:hAnsi="Arial" w:cs="Arial"/>
        </w:rPr>
        <w:t>Wohl k</w:t>
      </w:r>
      <w:r w:rsidR="005A0F49">
        <w:rPr>
          <w:rFonts w:ascii="Arial" w:hAnsi="Arial" w:cs="Arial"/>
        </w:rPr>
        <w:t xml:space="preserve">aum jemand hat </w:t>
      </w:r>
      <w:r>
        <w:rPr>
          <w:rFonts w:ascii="Arial" w:hAnsi="Arial" w:cs="Arial"/>
        </w:rPr>
        <w:t xml:space="preserve">den Begriff „blau-grüne Infrastruktur“ so eindrucksvoll in konkrete Planungen </w:t>
      </w:r>
      <w:r w:rsidR="0075756C">
        <w:rPr>
          <w:rFonts w:ascii="Arial" w:hAnsi="Arial" w:cs="Arial"/>
        </w:rPr>
        <w:t>überführt</w:t>
      </w:r>
      <w:r>
        <w:rPr>
          <w:rFonts w:ascii="Arial" w:hAnsi="Arial" w:cs="Arial"/>
        </w:rPr>
        <w:t xml:space="preserve"> wie Prof. Herbert Dreiseitl, Landschaftsarchitekt und Gründer des Atelier </w:t>
      </w:r>
      <w:proofErr w:type="spellStart"/>
      <w:r>
        <w:rPr>
          <w:rFonts w:ascii="Arial" w:hAnsi="Arial" w:cs="Arial"/>
        </w:rPr>
        <w:t>Dreiseitl</w:t>
      </w:r>
      <w:proofErr w:type="spellEnd"/>
      <w:r>
        <w:rPr>
          <w:rFonts w:ascii="Arial" w:hAnsi="Arial" w:cs="Arial"/>
        </w:rPr>
        <w:t xml:space="preserve"> in Überlingen</w:t>
      </w:r>
      <w:r w:rsidRPr="00623A52">
        <w:rPr>
          <w:rFonts w:ascii="Arial" w:hAnsi="Arial" w:cs="Arial"/>
        </w:rPr>
        <w:t xml:space="preserve">. </w:t>
      </w:r>
      <w:r>
        <w:rPr>
          <w:rFonts w:ascii="Arial" w:hAnsi="Arial" w:cs="Arial"/>
        </w:rPr>
        <w:t xml:space="preserve">Seine internationalen Projekte </w:t>
      </w:r>
      <w:r w:rsidR="005B1896">
        <w:rPr>
          <w:rFonts w:ascii="Arial" w:hAnsi="Arial" w:cs="Arial"/>
        </w:rPr>
        <w:t xml:space="preserve">zeigen, welche Rolle Wasser bei der Lösung klimatischer Herausforderungen in Städten spielt. </w:t>
      </w:r>
      <w:r w:rsidR="00080D3B">
        <w:rPr>
          <w:rFonts w:ascii="Arial" w:hAnsi="Arial" w:cs="Arial"/>
        </w:rPr>
        <w:t xml:space="preserve">In seinem Vortrag </w:t>
      </w:r>
      <w:r w:rsidR="0075756C">
        <w:rPr>
          <w:rFonts w:ascii="Arial" w:hAnsi="Arial" w:cs="Arial"/>
        </w:rPr>
        <w:t>erläutert</w:t>
      </w:r>
      <w:r w:rsidR="00080D3B">
        <w:rPr>
          <w:rFonts w:ascii="Arial" w:hAnsi="Arial" w:cs="Arial"/>
        </w:rPr>
        <w:t xml:space="preserve"> Dreiseitl</w:t>
      </w:r>
      <w:r w:rsidR="0075756C">
        <w:rPr>
          <w:rFonts w:ascii="Arial" w:hAnsi="Arial" w:cs="Arial"/>
        </w:rPr>
        <w:t xml:space="preserve">, </w:t>
      </w:r>
      <w:r w:rsidR="00080D3B">
        <w:rPr>
          <w:rFonts w:ascii="Arial" w:hAnsi="Arial" w:cs="Arial"/>
        </w:rPr>
        <w:t>w</w:t>
      </w:r>
      <w:r w:rsidR="005B1896">
        <w:rPr>
          <w:rFonts w:ascii="Arial" w:hAnsi="Arial" w:cs="Arial"/>
        </w:rPr>
        <w:t>arum klimagerechte Landschaftsarchitektur</w:t>
      </w:r>
      <w:r w:rsidR="007520FE">
        <w:rPr>
          <w:rFonts w:ascii="Arial" w:hAnsi="Arial" w:cs="Arial"/>
        </w:rPr>
        <w:t xml:space="preserve"> </w:t>
      </w:r>
      <w:r w:rsidR="005B1896">
        <w:rPr>
          <w:rFonts w:ascii="Arial" w:hAnsi="Arial" w:cs="Arial"/>
        </w:rPr>
        <w:t>ökologisch und ästhetisch zugleich sein muss</w:t>
      </w:r>
      <w:r w:rsidR="007520FE">
        <w:rPr>
          <w:rFonts w:ascii="Arial" w:hAnsi="Arial" w:cs="Arial"/>
        </w:rPr>
        <w:t xml:space="preserve">. </w:t>
      </w:r>
    </w:p>
    <w:p w14:paraId="13449FFA" w14:textId="77777777" w:rsidR="005B1896" w:rsidRDefault="005B1896" w:rsidP="0099364E">
      <w:pPr>
        <w:spacing w:line="360" w:lineRule="auto"/>
        <w:rPr>
          <w:rFonts w:ascii="Arial" w:hAnsi="Arial" w:cs="Arial"/>
        </w:rPr>
      </w:pPr>
      <w:r>
        <w:rPr>
          <w:rFonts w:ascii="Arial" w:hAnsi="Arial" w:cs="Arial"/>
        </w:rPr>
        <w:t>Das Vergaberecht bietet Planern Spielräume, um technische Anforderungen zu steuern und damit Qualität und Nachhalt</w:t>
      </w:r>
      <w:r w:rsidR="007520FE">
        <w:rPr>
          <w:rFonts w:ascii="Arial" w:hAnsi="Arial" w:cs="Arial"/>
        </w:rPr>
        <w:t>ig</w:t>
      </w:r>
      <w:r>
        <w:rPr>
          <w:rFonts w:ascii="Arial" w:hAnsi="Arial" w:cs="Arial"/>
        </w:rPr>
        <w:t xml:space="preserve">keit </w:t>
      </w:r>
      <w:r w:rsidR="007520FE">
        <w:rPr>
          <w:rFonts w:ascii="Arial" w:hAnsi="Arial" w:cs="Arial"/>
        </w:rPr>
        <w:t xml:space="preserve">zu </w:t>
      </w:r>
      <w:r>
        <w:rPr>
          <w:rFonts w:ascii="Arial" w:hAnsi="Arial" w:cs="Arial"/>
        </w:rPr>
        <w:t xml:space="preserve">sichern. Doch es gibt auch Fallstricke. </w:t>
      </w:r>
      <w:r w:rsidR="007520FE">
        <w:rPr>
          <w:rFonts w:ascii="Arial" w:hAnsi="Arial" w:cs="Arial"/>
        </w:rPr>
        <w:t xml:space="preserve">Sabine Müller, Regierungsdirektorin und Vorsitzende der Vergabekammer Südbayern </w:t>
      </w:r>
      <w:r w:rsidR="0075756C">
        <w:rPr>
          <w:rFonts w:ascii="Arial" w:hAnsi="Arial" w:cs="Arial"/>
        </w:rPr>
        <w:t xml:space="preserve">zeigt beide Seiten: </w:t>
      </w:r>
      <w:r w:rsidR="0075756C" w:rsidRPr="0075756C">
        <w:rPr>
          <w:rFonts w:ascii="Arial" w:hAnsi="Arial" w:cs="Arial"/>
        </w:rPr>
        <w:t xml:space="preserve">die Möglichkeiten zur gezielten Gestaltung </w:t>
      </w:r>
      <w:r w:rsidR="0075756C">
        <w:rPr>
          <w:rFonts w:ascii="Arial" w:hAnsi="Arial" w:cs="Arial"/>
        </w:rPr>
        <w:t xml:space="preserve">von Projekten </w:t>
      </w:r>
      <w:r w:rsidR="0075756C" w:rsidRPr="0075756C">
        <w:rPr>
          <w:rFonts w:ascii="Arial" w:hAnsi="Arial" w:cs="Arial"/>
        </w:rPr>
        <w:t>ebenso wie die Grenzen.</w:t>
      </w:r>
      <w:r w:rsidRPr="005B1896">
        <w:rPr>
          <w:rFonts w:ascii="Arial" w:hAnsi="Arial" w:cs="Arial"/>
        </w:rPr>
        <w:t xml:space="preserve"> </w:t>
      </w:r>
    </w:p>
    <w:p w14:paraId="4AB9EBF2" w14:textId="77777777" w:rsidR="008562B0" w:rsidRDefault="008562B0" w:rsidP="007520FE">
      <w:pPr>
        <w:spacing w:line="360" w:lineRule="auto"/>
        <w:rPr>
          <w:rFonts w:ascii="Arial" w:hAnsi="Arial" w:cs="Arial"/>
        </w:rPr>
      </w:pPr>
      <w:r w:rsidRPr="008562B0">
        <w:rPr>
          <w:rFonts w:ascii="Arial" w:hAnsi="Arial" w:cs="Arial"/>
        </w:rPr>
        <w:t xml:space="preserve">Die Planungsgruppe ISA – Internationales Stadtbauatelier verbindet Forschung und Praxis in der Gestaltung öffentlicher Räume. Mit Projekten in vielen Ländern und zahlreichen Auszeichnungen hat das Büro gezeigt, wie vielfältig Stadtentwicklung gedacht werden kann. Welche Perspektiven sich daraus für Innenstädte im Wandel ergeben, erläutert Prof. Dita Leyh. Als Stadtplanerin und Gesellschafterin des ISA </w:t>
      </w:r>
      <w:r w:rsidR="00080D3B">
        <w:rPr>
          <w:rFonts w:ascii="Arial" w:hAnsi="Arial" w:cs="Arial"/>
        </w:rPr>
        <w:t>macht sie deutlich</w:t>
      </w:r>
      <w:r w:rsidRPr="008562B0">
        <w:rPr>
          <w:rFonts w:ascii="Arial" w:hAnsi="Arial" w:cs="Arial"/>
        </w:rPr>
        <w:t>, worauf es beim zukunftsfähigen Umbau öffentlicher Räume heute wirklich ankommt.</w:t>
      </w:r>
    </w:p>
    <w:p w14:paraId="599D909C" w14:textId="77777777" w:rsidR="007520FE" w:rsidRDefault="00847869" w:rsidP="0099364E">
      <w:pPr>
        <w:spacing w:line="360" w:lineRule="auto"/>
        <w:rPr>
          <w:rFonts w:ascii="Arial" w:hAnsi="Arial" w:cs="Arial"/>
        </w:rPr>
      </w:pPr>
      <w:r w:rsidRPr="00847869">
        <w:rPr>
          <w:rFonts w:ascii="Arial" w:hAnsi="Arial" w:cs="Arial"/>
        </w:rPr>
        <w:t>Der Klimawandel ist zum Motor der Landschaftsarchitektur geworden</w:t>
      </w:r>
      <w:r>
        <w:rPr>
          <w:rFonts w:ascii="Arial" w:hAnsi="Arial" w:cs="Arial"/>
        </w:rPr>
        <w:t xml:space="preserve">. Er </w:t>
      </w:r>
      <w:r w:rsidRPr="00847869">
        <w:rPr>
          <w:rFonts w:ascii="Arial" w:hAnsi="Arial" w:cs="Arial"/>
        </w:rPr>
        <w:t>fordert sie heraus, schneller, klüger und vorausschauender zu planen</w:t>
      </w:r>
      <w:r>
        <w:rPr>
          <w:rFonts w:ascii="Arial" w:hAnsi="Arial" w:cs="Arial"/>
        </w:rPr>
        <w:t xml:space="preserve">, denn schon jetzt sind sich viele </w:t>
      </w:r>
      <w:r w:rsidR="008562B0">
        <w:rPr>
          <w:rFonts w:ascii="Arial" w:hAnsi="Arial" w:cs="Arial"/>
        </w:rPr>
        <w:t xml:space="preserve">Experten einig: </w:t>
      </w:r>
      <w:r w:rsidR="0075756C">
        <w:rPr>
          <w:rFonts w:ascii="Arial" w:hAnsi="Arial" w:cs="Arial"/>
        </w:rPr>
        <w:t>D</w:t>
      </w:r>
      <w:r w:rsidR="008562B0">
        <w:rPr>
          <w:rFonts w:ascii="Arial" w:hAnsi="Arial" w:cs="Arial"/>
        </w:rPr>
        <w:t xml:space="preserve">as Ziel, die globale Erwärmung auf 1,5 Grad zu begrenzen, wird wohl verfehlt. </w:t>
      </w:r>
      <w:r>
        <w:rPr>
          <w:rFonts w:ascii="Arial" w:hAnsi="Arial" w:cs="Arial"/>
        </w:rPr>
        <w:t>Wie es um den Klimawandel tatsächlich steht, weiß niemand so gut wie Sven Plöger, Diplom-Meteorolog</w:t>
      </w:r>
      <w:r w:rsidR="0075756C">
        <w:rPr>
          <w:rFonts w:ascii="Arial" w:hAnsi="Arial" w:cs="Arial"/>
        </w:rPr>
        <w:t>e</w:t>
      </w:r>
      <w:r>
        <w:rPr>
          <w:rFonts w:ascii="Arial" w:hAnsi="Arial" w:cs="Arial"/>
        </w:rPr>
        <w:t xml:space="preserve">, TV-Moderator und Buchautor. </w:t>
      </w:r>
      <w:r>
        <w:rPr>
          <w:rFonts w:ascii="Arial" w:hAnsi="Arial" w:cs="Arial"/>
        </w:rPr>
        <w:lastRenderedPageBreak/>
        <w:t xml:space="preserve">Er gibt nicht nur ein Update zum aktuellen Zustand des Klimas, sondern auch Hoffnung: </w:t>
      </w:r>
      <w:r w:rsidR="0075756C">
        <w:rPr>
          <w:rFonts w:ascii="Arial" w:hAnsi="Arial" w:cs="Arial"/>
        </w:rPr>
        <w:t>D</w:t>
      </w:r>
      <w:r>
        <w:rPr>
          <w:rFonts w:ascii="Arial" w:hAnsi="Arial" w:cs="Arial"/>
        </w:rPr>
        <w:t xml:space="preserve">enn in jeder Veränderung liegen Chancen. </w:t>
      </w:r>
    </w:p>
    <w:p w14:paraId="0CC18784" w14:textId="77777777" w:rsidR="00BD5A82" w:rsidRPr="00FD4795" w:rsidRDefault="008562B0" w:rsidP="00EA14A4">
      <w:pPr>
        <w:spacing w:line="360" w:lineRule="auto"/>
        <w:rPr>
          <w:rFonts w:ascii="Arial" w:hAnsi="Arial" w:cs="Arial"/>
        </w:rPr>
      </w:pPr>
      <w:r>
        <w:rPr>
          <w:rFonts w:ascii="Arial" w:hAnsi="Arial" w:cs="Arial"/>
        </w:rPr>
        <w:t xml:space="preserve">Neue Freiräume erfordern </w:t>
      </w:r>
      <w:r w:rsidR="0075756C">
        <w:rPr>
          <w:rFonts w:ascii="Arial" w:hAnsi="Arial" w:cs="Arial"/>
        </w:rPr>
        <w:t>neue Produktlösungen</w:t>
      </w:r>
      <w:r w:rsidR="00847869">
        <w:rPr>
          <w:rFonts w:ascii="Arial" w:hAnsi="Arial" w:cs="Arial"/>
        </w:rPr>
        <w:t xml:space="preserve">. </w:t>
      </w:r>
      <w:r w:rsidR="00FD4795">
        <w:rPr>
          <w:rFonts w:ascii="Arial" w:hAnsi="Arial" w:cs="Arial"/>
        </w:rPr>
        <w:t>Andreas Brunkhorst, zuständig für das Innovationsmanagement</w:t>
      </w:r>
      <w:r w:rsidR="00847869">
        <w:rPr>
          <w:rFonts w:ascii="Arial" w:hAnsi="Arial" w:cs="Arial"/>
        </w:rPr>
        <w:t xml:space="preserve"> bei braun-steine</w:t>
      </w:r>
      <w:r w:rsidR="00FD4795">
        <w:rPr>
          <w:rFonts w:ascii="Arial" w:hAnsi="Arial" w:cs="Arial"/>
        </w:rPr>
        <w:t>, stellt die wichtigsten Neuentwicklungen vor</w:t>
      </w:r>
      <w:r w:rsidR="00847869">
        <w:rPr>
          <w:rFonts w:ascii="Arial" w:hAnsi="Arial" w:cs="Arial"/>
        </w:rPr>
        <w:t>, die einen Beitrag zur klimaangepassten Gestaltung leisten.</w:t>
      </w:r>
      <w:r w:rsidR="00847869" w:rsidRPr="00FD4795">
        <w:rPr>
          <w:rFonts w:ascii="Arial" w:hAnsi="Arial" w:cs="Arial"/>
        </w:rPr>
        <w:t xml:space="preserve"> </w:t>
      </w:r>
    </w:p>
    <w:p w14:paraId="77789A6F" w14:textId="77777777" w:rsidR="00BD5A82" w:rsidRPr="00FD4795" w:rsidRDefault="00BD5A82" w:rsidP="00EA14A4">
      <w:pPr>
        <w:spacing w:line="360" w:lineRule="auto"/>
        <w:rPr>
          <w:rFonts w:ascii="Arial" w:hAnsi="Arial" w:cs="Arial"/>
        </w:rPr>
      </w:pPr>
    </w:p>
    <w:p w14:paraId="68C9791A" w14:textId="77777777" w:rsidR="00BD5A82" w:rsidRPr="00FD4795" w:rsidRDefault="00BD5A82" w:rsidP="00BD5A82">
      <w:pPr>
        <w:spacing w:line="360" w:lineRule="auto"/>
        <w:rPr>
          <w:rFonts w:ascii="Arial" w:hAnsi="Arial" w:cs="Arial"/>
        </w:rPr>
      </w:pPr>
      <w:r w:rsidRPr="00FD4795">
        <w:rPr>
          <w:rFonts w:ascii="Arial" w:hAnsi="Arial" w:cs="Arial"/>
        </w:rPr>
        <w:t xml:space="preserve">Anmeldungen zum Steinforum bitte bis spätestens </w:t>
      </w:r>
      <w:r w:rsidR="00080D3B">
        <w:rPr>
          <w:rFonts w:ascii="Arial" w:hAnsi="Arial" w:cs="Arial"/>
        </w:rPr>
        <w:t>15</w:t>
      </w:r>
      <w:r w:rsidR="003F190C" w:rsidRPr="00FD4795">
        <w:rPr>
          <w:rFonts w:ascii="Arial" w:hAnsi="Arial" w:cs="Arial"/>
        </w:rPr>
        <w:t>. April</w:t>
      </w:r>
      <w:r w:rsidRPr="00FD4795">
        <w:rPr>
          <w:rFonts w:ascii="Arial" w:hAnsi="Arial" w:cs="Arial"/>
        </w:rPr>
        <w:t xml:space="preserve"> 202</w:t>
      </w:r>
      <w:r w:rsidR="00080D3B">
        <w:rPr>
          <w:rFonts w:ascii="Arial" w:hAnsi="Arial" w:cs="Arial"/>
        </w:rPr>
        <w:t>6</w:t>
      </w:r>
      <w:r w:rsidRPr="00FD4795">
        <w:rPr>
          <w:rFonts w:ascii="Arial" w:hAnsi="Arial" w:cs="Arial"/>
        </w:rPr>
        <w:t xml:space="preserve"> unter www.braun-steine.de/steinforum</w:t>
      </w:r>
      <w:r w:rsidRPr="00FD4795">
        <w:rPr>
          <w:rFonts w:ascii="MS Gothic" w:eastAsia="MS Gothic" w:hAnsi="MS Gothic" w:cs="MS Gothic" w:hint="eastAsia"/>
        </w:rPr>
        <w:t> </w:t>
      </w:r>
      <w:r w:rsidRPr="00FD4795">
        <w:rPr>
          <w:rFonts w:ascii="Arial" w:hAnsi="Arial" w:cs="Arial"/>
        </w:rPr>
        <w:t xml:space="preserve"> </w:t>
      </w:r>
    </w:p>
    <w:p w14:paraId="1437C020" w14:textId="77777777" w:rsidR="00BD5A82" w:rsidRPr="00FD4795" w:rsidRDefault="00BD5A82" w:rsidP="00BD5A82">
      <w:pPr>
        <w:spacing w:line="360" w:lineRule="auto"/>
        <w:rPr>
          <w:rFonts w:ascii="Arial" w:hAnsi="Arial" w:cs="Arial"/>
        </w:rPr>
      </w:pPr>
    </w:p>
    <w:p w14:paraId="39D251C2" w14:textId="77777777" w:rsidR="00BD5A82" w:rsidRPr="00FD4795" w:rsidRDefault="00BD5A82" w:rsidP="00BD5A82">
      <w:pPr>
        <w:spacing w:line="360" w:lineRule="auto"/>
        <w:rPr>
          <w:rFonts w:ascii="Arial" w:hAnsi="Arial" w:cs="Arial"/>
          <w:b/>
          <w:bCs/>
        </w:rPr>
      </w:pPr>
      <w:r w:rsidRPr="00FD4795">
        <w:rPr>
          <w:rFonts w:ascii="Arial" w:hAnsi="Arial" w:cs="Arial"/>
          <w:b/>
          <w:bCs/>
        </w:rPr>
        <w:t>1</w:t>
      </w:r>
      <w:r w:rsidR="00080D3B">
        <w:rPr>
          <w:rFonts w:ascii="Arial" w:hAnsi="Arial" w:cs="Arial"/>
          <w:b/>
          <w:bCs/>
        </w:rPr>
        <w:t>7.</w:t>
      </w:r>
      <w:r w:rsidRPr="00FD4795">
        <w:rPr>
          <w:rFonts w:ascii="Arial" w:hAnsi="Arial" w:cs="Arial"/>
          <w:b/>
          <w:bCs/>
        </w:rPr>
        <w:t xml:space="preserve"> Steinforum</w:t>
      </w:r>
    </w:p>
    <w:p w14:paraId="549759EA" w14:textId="77777777" w:rsidR="00BD5A82" w:rsidRPr="00FD4795" w:rsidRDefault="00BD5A82" w:rsidP="00BD5A82">
      <w:pPr>
        <w:spacing w:line="360" w:lineRule="auto"/>
        <w:rPr>
          <w:rFonts w:ascii="Arial" w:hAnsi="Arial" w:cs="Arial"/>
        </w:rPr>
      </w:pPr>
      <w:r w:rsidRPr="00FD4795">
        <w:rPr>
          <w:rFonts w:ascii="Arial" w:hAnsi="Arial" w:cs="Arial"/>
          <w:b/>
          <w:bCs/>
        </w:rPr>
        <w:t>Symposium für gute Planung und Gestaltung</w:t>
      </w:r>
    </w:p>
    <w:p w14:paraId="4D614910" w14:textId="77777777" w:rsidR="00BD5A82" w:rsidRPr="00FD4795" w:rsidRDefault="00BD5A82" w:rsidP="00BD5A82">
      <w:pPr>
        <w:spacing w:line="360" w:lineRule="auto"/>
        <w:rPr>
          <w:rFonts w:ascii="Arial" w:hAnsi="Arial" w:cs="Arial"/>
        </w:rPr>
      </w:pPr>
      <w:r w:rsidRPr="00FD4795">
        <w:rPr>
          <w:rFonts w:ascii="Arial" w:hAnsi="Arial" w:cs="Arial"/>
        </w:rPr>
        <w:t>Edwin-</w:t>
      </w:r>
      <w:proofErr w:type="spellStart"/>
      <w:r w:rsidRPr="00FD4795">
        <w:rPr>
          <w:rFonts w:ascii="Arial" w:hAnsi="Arial" w:cs="Arial"/>
        </w:rPr>
        <w:t>Scharff</w:t>
      </w:r>
      <w:proofErr w:type="spellEnd"/>
      <w:r w:rsidRPr="00FD4795">
        <w:rPr>
          <w:rFonts w:ascii="Arial" w:hAnsi="Arial" w:cs="Arial"/>
        </w:rPr>
        <w:t xml:space="preserve">-Haus </w:t>
      </w:r>
    </w:p>
    <w:p w14:paraId="283CC999" w14:textId="77777777" w:rsidR="00BD5A82" w:rsidRPr="00FD4795" w:rsidRDefault="00BD5A82" w:rsidP="00BD5A82">
      <w:pPr>
        <w:spacing w:line="360" w:lineRule="auto"/>
        <w:rPr>
          <w:rFonts w:ascii="Arial" w:hAnsi="Arial" w:cs="Arial"/>
        </w:rPr>
      </w:pPr>
      <w:proofErr w:type="spellStart"/>
      <w:r w:rsidRPr="00FD4795">
        <w:rPr>
          <w:rFonts w:ascii="Arial" w:hAnsi="Arial" w:cs="Arial"/>
        </w:rPr>
        <w:t>Silcherstraße</w:t>
      </w:r>
      <w:proofErr w:type="spellEnd"/>
      <w:r w:rsidRPr="00FD4795">
        <w:rPr>
          <w:rFonts w:ascii="Arial" w:hAnsi="Arial" w:cs="Arial"/>
        </w:rPr>
        <w:t xml:space="preserve"> 40</w:t>
      </w:r>
    </w:p>
    <w:p w14:paraId="3F0EC3CE" w14:textId="77777777" w:rsidR="00BD5A82" w:rsidRPr="00FD4795" w:rsidRDefault="00BD5A82" w:rsidP="00BD5A82">
      <w:pPr>
        <w:spacing w:line="360" w:lineRule="auto"/>
        <w:rPr>
          <w:rFonts w:ascii="Arial" w:hAnsi="Arial" w:cs="Arial"/>
        </w:rPr>
      </w:pPr>
      <w:r w:rsidRPr="00FD4795">
        <w:rPr>
          <w:rFonts w:ascii="Arial" w:hAnsi="Arial" w:cs="Arial"/>
        </w:rPr>
        <w:t xml:space="preserve">89231 Neu-Ulm </w:t>
      </w:r>
    </w:p>
    <w:p w14:paraId="347A8BC8" w14:textId="77777777" w:rsidR="00BD5A82" w:rsidRPr="00FD4795" w:rsidRDefault="00BD5A82" w:rsidP="00BD5A82">
      <w:pPr>
        <w:spacing w:line="360" w:lineRule="auto"/>
        <w:rPr>
          <w:rFonts w:ascii="Arial" w:hAnsi="Arial" w:cs="Arial"/>
          <w:b/>
          <w:bCs/>
        </w:rPr>
      </w:pPr>
    </w:p>
    <w:p w14:paraId="5C51383E" w14:textId="77777777" w:rsidR="00BD5A82" w:rsidRPr="00FD4795" w:rsidRDefault="00BD5A82" w:rsidP="00BD5A82">
      <w:pPr>
        <w:spacing w:line="360" w:lineRule="auto"/>
        <w:rPr>
          <w:rFonts w:ascii="Arial" w:hAnsi="Arial" w:cs="Arial"/>
          <w:b/>
          <w:bCs/>
        </w:rPr>
      </w:pPr>
      <w:r w:rsidRPr="00FD4795">
        <w:rPr>
          <w:rFonts w:ascii="Arial" w:hAnsi="Arial" w:cs="Arial"/>
          <w:b/>
          <w:bCs/>
        </w:rPr>
        <w:t>Datum:</w:t>
      </w:r>
    </w:p>
    <w:p w14:paraId="32E79264" w14:textId="77777777" w:rsidR="00BD5A82" w:rsidRPr="00FD4795" w:rsidRDefault="00BD5A82" w:rsidP="00BD5A82">
      <w:pPr>
        <w:spacing w:line="360" w:lineRule="auto"/>
        <w:rPr>
          <w:rFonts w:ascii="Arial" w:hAnsi="Arial" w:cs="Arial"/>
        </w:rPr>
      </w:pPr>
      <w:r w:rsidRPr="00FD4795">
        <w:rPr>
          <w:rFonts w:ascii="Arial" w:hAnsi="Arial" w:cs="Arial"/>
        </w:rPr>
        <w:t xml:space="preserve">Donnerstag, </w:t>
      </w:r>
      <w:r w:rsidR="00080D3B">
        <w:rPr>
          <w:rFonts w:ascii="Arial" w:hAnsi="Arial" w:cs="Arial"/>
        </w:rPr>
        <w:t>23</w:t>
      </w:r>
      <w:r w:rsidRPr="00FD4795">
        <w:rPr>
          <w:rFonts w:ascii="Arial" w:hAnsi="Arial" w:cs="Arial"/>
        </w:rPr>
        <w:t>. April 202</w:t>
      </w:r>
      <w:r w:rsidR="00080D3B">
        <w:rPr>
          <w:rFonts w:ascii="Arial" w:hAnsi="Arial" w:cs="Arial"/>
        </w:rPr>
        <w:t>6</w:t>
      </w:r>
      <w:r w:rsidRPr="00FD4795">
        <w:rPr>
          <w:rFonts w:ascii="Arial" w:hAnsi="Arial" w:cs="Arial"/>
        </w:rPr>
        <w:t xml:space="preserve"> </w:t>
      </w:r>
    </w:p>
    <w:p w14:paraId="78E7E76F" w14:textId="77777777" w:rsidR="00BD5A82" w:rsidRPr="00FD4795" w:rsidRDefault="00BD5A82" w:rsidP="00BD5A82">
      <w:pPr>
        <w:spacing w:line="360" w:lineRule="auto"/>
        <w:rPr>
          <w:rFonts w:ascii="Arial" w:hAnsi="Arial" w:cs="Arial"/>
        </w:rPr>
      </w:pPr>
      <w:r w:rsidRPr="00FD4795">
        <w:rPr>
          <w:rFonts w:ascii="Arial" w:hAnsi="Arial" w:cs="Arial"/>
        </w:rPr>
        <w:t>9:</w:t>
      </w:r>
      <w:r w:rsidR="00080D3B">
        <w:rPr>
          <w:rFonts w:ascii="Arial" w:hAnsi="Arial" w:cs="Arial"/>
        </w:rPr>
        <w:t>00</w:t>
      </w:r>
      <w:r w:rsidRPr="00FD4795">
        <w:rPr>
          <w:rFonts w:ascii="Arial" w:hAnsi="Arial" w:cs="Arial"/>
        </w:rPr>
        <w:t xml:space="preserve"> – 16:45 Uhr </w:t>
      </w:r>
    </w:p>
    <w:p w14:paraId="73A676BF" w14:textId="77777777" w:rsidR="00BD5A82" w:rsidRPr="00FD4795" w:rsidRDefault="00BD5A82" w:rsidP="00EA14A4">
      <w:pPr>
        <w:spacing w:line="360" w:lineRule="auto"/>
        <w:rPr>
          <w:rFonts w:ascii="Arial" w:hAnsi="Arial" w:cs="Arial"/>
        </w:rPr>
      </w:pPr>
    </w:p>
    <w:sectPr w:rsidR="00BD5A82" w:rsidRPr="00FD4795" w:rsidSect="006B33E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3FBA"/>
    <w:rsid w:val="00052F72"/>
    <w:rsid w:val="00080D3B"/>
    <w:rsid w:val="001F2749"/>
    <w:rsid w:val="00304C24"/>
    <w:rsid w:val="003F190C"/>
    <w:rsid w:val="00457EC8"/>
    <w:rsid w:val="004622BD"/>
    <w:rsid w:val="005A0F49"/>
    <w:rsid w:val="005B1896"/>
    <w:rsid w:val="00623A52"/>
    <w:rsid w:val="006B33E5"/>
    <w:rsid w:val="00733FBA"/>
    <w:rsid w:val="007520FE"/>
    <w:rsid w:val="0075756C"/>
    <w:rsid w:val="007A2CF6"/>
    <w:rsid w:val="00847869"/>
    <w:rsid w:val="008562B0"/>
    <w:rsid w:val="008E3ED9"/>
    <w:rsid w:val="008F03FF"/>
    <w:rsid w:val="0095581A"/>
    <w:rsid w:val="0099364E"/>
    <w:rsid w:val="009C7592"/>
    <w:rsid w:val="009F54C8"/>
    <w:rsid w:val="00A11ECA"/>
    <w:rsid w:val="00AB2817"/>
    <w:rsid w:val="00AB36A2"/>
    <w:rsid w:val="00B22407"/>
    <w:rsid w:val="00BD5A82"/>
    <w:rsid w:val="00BF0BE0"/>
    <w:rsid w:val="00C56546"/>
    <w:rsid w:val="00D9050A"/>
    <w:rsid w:val="00EA14A4"/>
    <w:rsid w:val="00F22815"/>
    <w:rsid w:val="00F22A41"/>
    <w:rsid w:val="00FD4795"/>
    <w:rsid w:val="00FE4820"/>
    <w:rsid w:val="00FF56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224D5"/>
  <w14:defaultImageDpi w14:val="300"/>
  <w15:chartTrackingRefBased/>
  <w15:docId w15:val="{FCE8A5FC-D9D5-4862-87FE-083A9227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304C24"/>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3926781">
      <w:bodyDiv w:val="1"/>
      <w:marLeft w:val="0"/>
      <w:marRight w:val="0"/>
      <w:marTop w:val="0"/>
      <w:marBottom w:val="0"/>
      <w:divBdr>
        <w:top w:val="none" w:sz="0" w:space="0" w:color="auto"/>
        <w:left w:val="none" w:sz="0" w:space="0" w:color="auto"/>
        <w:bottom w:val="none" w:sz="0" w:space="0" w:color="auto"/>
        <w:right w:val="none" w:sz="0" w:space="0" w:color="auto"/>
      </w:divBdr>
      <w:divsChild>
        <w:div w:id="1429345721">
          <w:marLeft w:val="0"/>
          <w:marRight w:val="0"/>
          <w:marTop w:val="0"/>
          <w:marBottom w:val="0"/>
          <w:divBdr>
            <w:top w:val="none" w:sz="0" w:space="0" w:color="auto"/>
            <w:left w:val="none" w:sz="0" w:space="0" w:color="auto"/>
            <w:bottom w:val="none" w:sz="0" w:space="0" w:color="auto"/>
            <w:right w:val="none" w:sz="0" w:space="0" w:color="auto"/>
          </w:divBdr>
          <w:divsChild>
            <w:div w:id="1729383058">
              <w:marLeft w:val="0"/>
              <w:marRight w:val="0"/>
              <w:marTop w:val="0"/>
              <w:marBottom w:val="0"/>
              <w:divBdr>
                <w:top w:val="none" w:sz="0" w:space="0" w:color="auto"/>
                <w:left w:val="none" w:sz="0" w:space="0" w:color="auto"/>
                <w:bottom w:val="none" w:sz="0" w:space="0" w:color="auto"/>
                <w:right w:val="none" w:sz="0" w:space="0" w:color="auto"/>
              </w:divBdr>
              <w:divsChild>
                <w:div w:id="14601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0150">
      <w:bodyDiv w:val="1"/>
      <w:marLeft w:val="0"/>
      <w:marRight w:val="0"/>
      <w:marTop w:val="0"/>
      <w:marBottom w:val="0"/>
      <w:divBdr>
        <w:top w:val="none" w:sz="0" w:space="0" w:color="auto"/>
        <w:left w:val="none" w:sz="0" w:space="0" w:color="auto"/>
        <w:bottom w:val="none" w:sz="0" w:space="0" w:color="auto"/>
        <w:right w:val="none" w:sz="0" w:space="0" w:color="auto"/>
      </w:divBdr>
      <w:divsChild>
        <w:div w:id="933592046">
          <w:marLeft w:val="0"/>
          <w:marRight w:val="0"/>
          <w:marTop w:val="0"/>
          <w:marBottom w:val="0"/>
          <w:divBdr>
            <w:top w:val="none" w:sz="0" w:space="0" w:color="auto"/>
            <w:left w:val="none" w:sz="0" w:space="0" w:color="auto"/>
            <w:bottom w:val="none" w:sz="0" w:space="0" w:color="auto"/>
            <w:right w:val="none" w:sz="0" w:space="0" w:color="auto"/>
          </w:divBdr>
        </w:div>
        <w:div w:id="2140538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2491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Wannags</dc:creator>
  <cp:keywords/>
  <dc:description/>
  <cp:lastModifiedBy>Gisdol, Frank</cp:lastModifiedBy>
  <cp:revision>2</cp:revision>
  <cp:lastPrinted>2019-12-19T10:47:00Z</cp:lastPrinted>
  <dcterms:created xsi:type="dcterms:W3CDTF">2026-01-22T14:38:00Z</dcterms:created>
  <dcterms:modified xsi:type="dcterms:W3CDTF">2026-01-22T14:38:00Z</dcterms:modified>
</cp:coreProperties>
</file>