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FD2F1" w14:textId="6CDBAECA" w:rsidR="00D0355C" w:rsidRDefault="00332646" w:rsidP="008F3E85">
      <w:pPr>
        <w:pStyle w:val="whitespace-pre-wrap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Mehr </w:t>
      </w:r>
      <w:r w:rsidR="00D0355C">
        <w:rPr>
          <w:rFonts w:ascii="Arial" w:hAnsi="Arial" w:cs="Arial"/>
          <w:b/>
          <w:bCs/>
        </w:rPr>
        <w:t xml:space="preserve">Mut zur </w:t>
      </w:r>
      <w:r w:rsidR="002E3DFA">
        <w:rPr>
          <w:rFonts w:ascii="Arial" w:hAnsi="Arial" w:cs="Arial"/>
          <w:b/>
          <w:bCs/>
        </w:rPr>
        <w:t>„G</w:t>
      </w:r>
      <w:r w:rsidR="00D0355C">
        <w:rPr>
          <w:rFonts w:ascii="Arial" w:hAnsi="Arial" w:cs="Arial"/>
          <w:b/>
          <w:bCs/>
        </w:rPr>
        <w:t>rünen Lücke</w:t>
      </w:r>
      <w:r w:rsidR="002E3DFA">
        <w:rPr>
          <w:rFonts w:ascii="Arial" w:hAnsi="Arial" w:cs="Arial"/>
          <w:b/>
          <w:bCs/>
        </w:rPr>
        <w:t>“</w:t>
      </w:r>
    </w:p>
    <w:p w14:paraId="6B6B7261" w14:textId="5193F1E7" w:rsidR="00D0355C" w:rsidRDefault="00D0355C" w:rsidP="008F3E85">
      <w:pPr>
        <w:pStyle w:val="whitespace-pre-wrap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 Zufahrt zur Garage flimmert vor Hitze. </w:t>
      </w:r>
      <w:r w:rsidR="005F49D5">
        <w:rPr>
          <w:rFonts w:ascii="Arial" w:hAnsi="Arial" w:cs="Arial"/>
        </w:rPr>
        <w:t>Das Ausladen der Einkäufe aus dem klimatisierten Auto wird zum schweißtreibend</w:t>
      </w:r>
      <w:r w:rsidR="00EF3B85">
        <w:rPr>
          <w:rFonts w:ascii="Arial" w:hAnsi="Arial" w:cs="Arial"/>
        </w:rPr>
        <w:t>en</w:t>
      </w:r>
      <w:r w:rsidR="005F49D5">
        <w:rPr>
          <w:rFonts w:ascii="Arial" w:hAnsi="Arial" w:cs="Arial"/>
        </w:rPr>
        <w:t xml:space="preserve"> Unterfangen und hier b</w:t>
      </w:r>
      <w:r>
        <w:rPr>
          <w:rFonts w:ascii="Arial" w:hAnsi="Arial" w:cs="Arial"/>
        </w:rPr>
        <w:t xml:space="preserve">arfuß zu laufen ist </w:t>
      </w:r>
      <w:r w:rsidR="00B66196">
        <w:rPr>
          <w:rFonts w:ascii="Arial" w:hAnsi="Arial" w:cs="Arial"/>
        </w:rPr>
        <w:t xml:space="preserve">für die Kinder nach dem Freibadbesuch </w:t>
      </w:r>
      <w:r>
        <w:rPr>
          <w:rFonts w:ascii="Arial" w:hAnsi="Arial" w:cs="Arial"/>
        </w:rPr>
        <w:t xml:space="preserve">schon lange keine Option mehr. </w:t>
      </w:r>
      <w:r w:rsidR="00BA2EF6">
        <w:rPr>
          <w:rFonts w:ascii="Arial" w:hAnsi="Arial" w:cs="Arial"/>
        </w:rPr>
        <w:t>V</w:t>
      </w:r>
      <w:r>
        <w:rPr>
          <w:rFonts w:ascii="Arial" w:hAnsi="Arial" w:cs="Arial"/>
        </w:rPr>
        <w:t>ersiegelte Bel</w:t>
      </w:r>
      <w:r w:rsidR="00BA2EF6">
        <w:rPr>
          <w:rFonts w:ascii="Arial" w:hAnsi="Arial" w:cs="Arial"/>
        </w:rPr>
        <w:t>ä</w:t>
      </w:r>
      <w:r>
        <w:rPr>
          <w:rFonts w:ascii="Arial" w:hAnsi="Arial" w:cs="Arial"/>
        </w:rPr>
        <w:t>g</w:t>
      </w:r>
      <w:r w:rsidR="00BA2EF6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heiz</w:t>
      </w:r>
      <w:r w:rsidR="00BA2EF6">
        <w:rPr>
          <w:rFonts w:ascii="Arial" w:hAnsi="Arial" w:cs="Arial"/>
        </w:rPr>
        <w:t xml:space="preserve">en </w:t>
      </w:r>
      <w:r>
        <w:rPr>
          <w:rFonts w:ascii="Arial" w:hAnsi="Arial" w:cs="Arial"/>
        </w:rPr>
        <w:t xml:space="preserve">sich </w:t>
      </w:r>
      <w:r w:rsidR="00BA2EF6">
        <w:rPr>
          <w:rFonts w:ascii="Arial" w:hAnsi="Arial" w:cs="Arial"/>
        </w:rPr>
        <w:t>im Sommer v</w:t>
      </w:r>
      <w:r>
        <w:rPr>
          <w:rFonts w:ascii="Arial" w:hAnsi="Arial" w:cs="Arial"/>
        </w:rPr>
        <w:t>on Tag zu Tag mehr auf. Wer diese</w:t>
      </w:r>
      <w:r w:rsidR="00BA2EF6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Szenari</w:t>
      </w:r>
      <w:r w:rsidR="00BA2EF6">
        <w:rPr>
          <w:rFonts w:ascii="Arial" w:hAnsi="Arial" w:cs="Arial"/>
        </w:rPr>
        <w:t>um</w:t>
      </w:r>
      <w:r>
        <w:rPr>
          <w:rFonts w:ascii="Arial" w:hAnsi="Arial" w:cs="Arial"/>
        </w:rPr>
        <w:t>, d</w:t>
      </w:r>
      <w:r w:rsidR="00BA2EF6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auf Stellplätzen und </w:t>
      </w:r>
      <w:r w:rsidR="00332646">
        <w:rPr>
          <w:rFonts w:ascii="Arial" w:hAnsi="Arial" w:cs="Arial"/>
        </w:rPr>
        <w:t xml:space="preserve">vielen </w:t>
      </w:r>
      <w:r>
        <w:rPr>
          <w:rFonts w:ascii="Arial" w:hAnsi="Arial" w:cs="Arial"/>
        </w:rPr>
        <w:t xml:space="preserve">Flächen rund um das Haus </w:t>
      </w:r>
      <w:r w:rsidR="005F49D5">
        <w:rPr>
          <w:rFonts w:ascii="Arial" w:hAnsi="Arial" w:cs="Arial"/>
        </w:rPr>
        <w:t xml:space="preserve">bereits </w:t>
      </w:r>
      <w:r>
        <w:rPr>
          <w:rFonts w:ascii="Arial" w:hAnsi="Arial" w:cs="Arial"/>
        </w:rPr>
        <w:t>Realität</w:t>
      </w:r>
      <w:r w:rsidR="00BA2EF6">
        <w:rPr>
          <w:rFonts w:ascii="Arial" w:hAnsi="Arial" w:cs="Arial"/>
        </w:rPr>
        <w:t xml:space="preserve"> ist</w:t>
      </w:r>
      <w:r>
        <w:rPr>
          <w:rFonts w:ascii="Arial" w:hAnsi="Arial" w:cs="Arial"/>
        </w:rPr>
        <w:t>, entgegenwirken möchte</w:t>
      </w:r>
      <w:r w:rsidR="005F49D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braucht </w:t>
      </w:r>
      <w:r w:rsidR="00BA2EF6">
        <w:rPr>
          <w:rFonts w:ascii="Arial" w:hAnsi="Arial" w:cs="Arial"/>
        </w:rPr>
        <w:t>lediglich</w:t>
      </w:r>
      <w:r w:rsidR="00B66196">
        <w:rPr>
          <w:rFonts w:ascii="Arial" w:hAnsi="Arial" w:cs="Arial"/>
        </w:rPr>
        <w:t xml:space="preserve"> </w:t>
      </w:r>
      <w:r w:rsidR="005F49D5">
        <w:rPr>
          <w:rFonts w:ascii="Arial" w:hAnsi="Arial" w:cs="Arial"/>
        </w:rPr>
        <w:t xml:space="preserve">ein bisschen </w:t>
      </w:r>
      <w:r>
        <w:rPr>
          <w:rFonts w:ascii="Arial" w:hAnsi="Arial" w:cs="Arial"/>
        </w:rPr>
        <w:t>Mut zur grünen Lücke.</w:t>
      </w:r>
    </w:p>
    <w:p w14:paraId="3E76BC4E" w14:textId="77777777" w:rsidR="00332646" w:rsidRDefault="00332646" w:rsidP="008F3E85">
      <w:pPr>
        <w:pStyle w:val="whitespace-pre-wrap"/>
        <w:spacing w:line="360" w:lineRule="auto"/>
        <w:rPr>
          <w:rFonts w:ascii="Arial" w:hAnsi="Arial" w:cs="Arial"/>
        </w:rPr>
      </w:pPr>
    </w:p>
    <w:p w14:paraId="3DA4F6DE" w14:textId="77777777" w:rsidR="00667B61" w:rsidRDefault="00667B61" w:rsidP="00667B61">
      <w:pPr>
        <w:pStyle w:val="whitespace-pre-wrap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Nachhaltiges in Beton gegossen</w:t>
      </w:r>
    </w:p>
    <w:p w14:paraId="324DC826" w14:textId="02869AEB" w:rsidR="00B878B6" w:rsidRDefault="00D0355C" w:rsidP="008F3E85">
      <w:pPr>
        <w:pStyle w:val="whitespace-pre-wrap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Versiegelte Flächen </w:t>
      </w:r>
      <w:r w:rsidR="00D953B4">
        <w:rPr>
          <w:rFonts w:ascii="Arial" w:hAnsi="Arial" w:cs="Arial"/>
        </w:rPr>
        <w:t xml:space="preserve">werden </w:t>
      </w:r>
      <w:r w:rsidR="00452B7C">
        <w:rPr>
          <w:rFonts w:ascii="Arial" w:hAnsi="Arial" w:cs="Arial"/>
        </w:rPr>
        <w:t xml:space="preserve">zu einem immer größeren </w:t>
      </w:r>
      <w:r w:rsidR="00D953B4">
        <w:rPr>
          <w:rFonts w:ascii="Arial" w:hAnsi="Arial" w:cs="Arial"/>
        </w:rPr>
        <w:t xml:space="preserve">Problem </w:t>
      </w:r>
      <w:r w:rsidR="005F49D5">
        <w:rPr>
          <w:rFonts w:ascii="Arial" w:hAnsi="Arial" w:cs="Arial"/>
        </w:rPr>
        <w:t xml:space="preserve">im </w:t>
      </w:r>
      <w:r w:rsidR="00D953B4">
        <w:rPr>
          <w:rFonts w:ascii="Arial" w:hAnsi="Arial" w:cs="Arial"/>
        </w:rPr>
        <w:t xml:space="preserve">Klimawandel. Bei Starkregenereignissen kann das Wasser </w:t>
      </w:r>
      <w:r w:rsidR="00B878B6">
        <w:rPr>
          <w:rFonts w:ascii="Arial" w:hAnsi="Arial" w:cs="Arial"/>
        </w:rPr>
        <w:t>n</w:t>
      </w:r>
      <w:r w:rsidR="00D953B4">
        <w:rPr>
          <w:rFonts w:ascii="Arial" w:hAnsi="Arial" w:cs="Arial"/>
        </w:rPr>
        <w:t xml:space="preserve">icht versickern, </w:t>
      </w:r>
      <w:r>
        <w:rPr>
          <w:rFonts w:ascii="Arial" w:hAnsi="Arial" w:cs="Arial"/>
        </w:rPr>
        <w:t xml:space="preserve">in Hitzeperioden heizen </w:t>
      </w:r>
      <w:r w:rsidR="00332646">
        <w:rPr>
          <w:rFonts w:ascii="Arial" w:hAnsi="Arial" w:cs="Arial"/>
        </w:rPr>
        <w:t xml:space="preserve">sie </w:t>
      </w:r>
      <w:r>
        <w:rPr>
          <w:rFonts w:ascii="Arial" w:hAnsi="Arial" w:cs="Arial"/>
        </w:rPr>
        <w:t xml:space="preserve">sich auf und </w:t>
      </w:r>
      <w:r w:rsidR="00B878B6">
        <w:rPr>
          <w:rFonts w:ascii="Arial" w:hAnsi="Arial" w:cs="Arial"/>
        </w:rPr>
        <w:t xml:space="preserve">lassen den Aufenthalt </w:t>
      </w:r>
      <w:r w:rsidR="00332646">
        <w:rPr>
          <w:rFonts w:ascii="Arial" w:hAnsi="Arial" w:cs="Arial"/>
        </w:rPr>
        <w:t xml:space="preserve">für Mensch und Tier </w:t>
      </w:r>
      <w:r w:rsidR="00EF3B85">
        <w:rPr>
          <w:rFonts w:ascii="Arial" w:hAnsi="Arial" w:cs="Arial"/>
        </w:rPr>
        <w:t xml:space="preserve">zur Qual </w:t>
      </w:r>
      <w:r w:rsidR="00B878B6">
        <w:rPr>
          <w:rFonts w:ascii="Arial" w:hAnsi="Arial" w:cs="Arial"/>
        </w:rPr>
        <w:t xml:space="preserve">werden. </w:t>
      </w:r>
      <w:r w:rsidR="005F49D5">
        <w:rPr>
          <w:rFonts w:ascii="Arial" w:hAnsi="Arial" w:cs="Arial"/>
        </w:rPr>
        <w:t>Der Betonsteinhersteller braun-</w:t>
      </w:r>
      <w:proofErr w:type="spellStart"/>
      <w:r w:rsidR="005F49D5">
        <w:rPr>
          <w:rFonts w:ascii="Arial" w:hAnsi="Arial" w:cs="Arial"/>
        </w:rPr>
        <w:t>steine</w:t>
      </w:r>
      <w:proofErr w:type="spellEnd"/>
      <w:r w:rsidR="005F49D5">
        <w:rPr>
          <w:rFonts w:ascii="Arial" w:hAnsi="Arial" w:cs="Arial"/>
        </w:rPr>
        <w:t xml:space="preserve"> aus Amstetten stellte sich dieser Herausforderung </w:t>
      </w:r>
      <w:r w:rsidR="00452B7C">
        <w:rPr>
          <w:rFonts w:ascii="Arial" w:hAnsi="Arial" w:cs="Arial"/>
        </w:rPr>
        <w:t xml:space="preserve">gleich mit mehreren Innovationen </w:t>
      </w:r>
      <w:r w:rsidR="005F49D5">
        <w:rPr>
          <w:rFonts w:ascii="Arial" w:hAnsi="Arial" w:cs="Arial"/>
        </w:rPr>
        <w:t>und entwickelte verschiedene Pflasterbeläge mit</w:t>
      </w:r>
      <w:r w:rsidR="00D15F51">
        <w:rPr>
          <w:rFonts w:ascii="Arial" w:hAnsi="Arial" w:cs="Arial"/>
        </w:rPr>
        <w:t xml:space="preserve"> </w:t>
      </w:r>
      <w:r w:rsidR="005F49D5">
        <w:rPr>
          <w:rFonts w:ascii="Arial" w:hAnsi="Arial" w:cs="Arial"/>
        </w:rPr>
        <w:t xml:space="preserve">flexibel gestaltbaren </w:t>
      </w:r>
      <w:r w:rsidR="00DA2508">
        <w:rPr>
          <w:rFonts w:ascii="Arial" w:hAnsi="Arial" w:cs="Arial"/>
        </w:rPr>
        <w:t>Grün</w:t>
      </w:r>
      <w:r w:rsidR="005F49D5">
        <w:rPr>
          <w:rFonts w:ascii="Arial" w:hAnsi="Arial" w:cs="Arial"/>
        </w:rPr>
        <w:t>anteilen.</w:t>
      </w:r>
    </w:p>
    <w:p w14:paraId="28045580" w14:textId="77777777" w:rsidR="00B878B6" w:rsidRDefault="00B878B6" w:rsidP="008F3E85">
      <w:pPr>
        <w:pStyle w:val="whitespace-pre-wrap"/>
        <w:spacing w:line="360" w:lineRule="auto"/>
        <w:rPr>
          <w:rFonts w:ascii="Arial" w:hAnsi="Arial" w:cs="Arial"/>
        </w:rPr>
      </w:pPr>
    </w:p>
    <w:p w14:paraId="704E4F4C" w14:textId="17494C92" w:rsidR="00452B7C" w:rsidRDefault="00452B7C" w:rsidP="00443D54">
      <w:pPr>
        <w:pStyle w:val="whitespace-pre-wrap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Bis zu 50 Prozent </w:t>
      </w:r>
      <w:r w:rsidR="009C7D1B">
        <w:rPr>
          <w:rFonts w:ascii="Arial" w:hAnsi="Arial" w:cs="Arial"/>
          <w:b/>
          <w:bCs/>
        </w:rPr>
        <w:t xml:space="preserve">mehr </w:t>
      </w:r>
      <w:r>
        <w:rPr>
          <w:rFonts w:ascii="Arial" w:hAnsi="Arial" w:cs="Arial"/>
          <w:b/>
          <w:bCs/>
        </w:rPr>
        <w:t>Grün</w:t>
      </w:r>
    </w:p>
    <w:p w14:paraId="30332AE5" w14:textId="323A5F84" w:rsidR="00443D54" w:rsidRDefault="00D15F51" w:rsidP="00443D54">
      <w:pPr>
        <w:pStyle w:val="whitespace-pre-wrap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Breitere Fugen und somit mehr Grün </w:t>
      </w:r>
      <w:r w:rsidR="0063697E">
        <w:rPr>
          <w:rFonts w:ascii="Arial" w:hAnsi="Arial" w:cs="Arial"/>
        </w:rPr>
        <w:t xml:space="preserve">auf befestigten Flächen </w:t>
      </w:r>
      <w:r>
        <w:rPr>
          <w:rFonts w:ascii="Arial" w:hAnsi="Arial" w:cs="Arial"/>
        </w:rPr>
        <w:t xml:space="preserve">sind dank sogenannter </w:t>
      </w:r>
      <w:r w:rsidR="00653581" w:rsidRPr="00C0520B">
        <w:rPr>
          <w:rFonts w:ascii="Arial" w:hAnsi="Arial" w:cs="Arial"/>
          <w:b/>
          <w:bCs/>
        </w:rPr>
        <w:t>Vegetationsfugensteine</w:t>
      </w:r>
      <w:r w:rsidR="00653581">
        <w:rPr>
          <w:rFonts w:ascii="Arial" w:hAnsi="Arial" w:cs="Arial"/>
        </w:rPr>
        <w:t xml:space="preserve"> möglich</w:t>
      </w:r>
      <w:r>
        <w:rPr>
          <w:rFonts w:ascii="Arial" w:hAnsi="Arial" w:cs="Arial"/>
        </w:rPr>
        <w:t xml:space="preserve">. Die </w:t>
      </w:r>
      <w:r w:rsidR="00B878B6">
        <w:rPr>
          <w:rFonts w:ascii="Arial" w:hAnsi="Arial" w:cs="Arial"/>
        </w:rPr>
        <w:t xml:space="preserve">Abstandshalter </w:t>
      </w:r>
      <w:r w:rsidR="000C596C">
        <w:rPr>
          <w:rFonts w:ascii="Arial" w:hAnsi="Arial" w:cs="Arial"/>
        </w:rPr>
        <w:t xml:space="preserve">an den Pflastersteinen </w:t>
      </w:r>
      <w:r>
        <w:rPr>
          <w:rFonts w:ascii="Arial" w:hAnsi="Arial" w:cs="Arial"/>
        </w:rPr>
        <w:t xml:space="preserve">lassen </w:t>
      </w:r>
      <w:r w:rsidR="00C0520B">
        <w:rPr>
          <w:rFonts w:ascii="Arial" w:hAnsi="Arial" w:cs="Arial"/>
        </w:rPr>
        <w:t xml:space="preserve">mehr Platz für Pflanzen </w:t>
      </w:r>
      <w:r>
        <w:rPr>
          <w:rFonts w:ascii="Arial" w:hAnsi="Arial" w:cs="Arial"/>
        </w:rPr>
        <w:t>zu,</w:t>
      </w:r>
      <w:r w:rsidR="00C052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bieten </w:t>
      </w:r>
      <w:r w:rsidR="00C0520B">
        <w:rPr>
          <w:rFonts w:ascii="Arial" w:hAnsi="Arial" w:cs="Arial"/>
        </w:rPr>
        <w:t xml:space="preserve">aber dennoch </w:t>
      </w:r>
      <w:r w:rsidR="003026DA">
        <w:rPr>
          <w:rFonts w:ascii="Arial" w:hAnsi="Arial" w:cs="Arial"/>
        </w:rPr>
        <w:t xml:space="preserve">zuverlässigen </w:t>
      </w:r>
      <w:r w:rsidR="009C7D1B">
        <w:rPr>
          <w:rFonts w:ascii="Arial" w:hAnsi="Arial" w:cs="Arial"/>
        </w:rPr>
        <w:t xml:space="preserve">Schutz vor Verschiebung oder Verdrehung. </w:t>
      </w:r>
      <w:r w:rsidR="00B878B6" w:rsidRPr="00C0520B">
        <w:rPr>
          <w:rFonts w:ascii="Arial" w:hAnsi="Arial" w:cs="Arial"/>
          <w:b/>
          <w:bCs/>
        </w:rPr>
        <w:t>Vegetationsflächensteine</w:t>
      </w:r>
      <w:r w:rsidR="009C7D1B">
        <w:rPr>
          <w:rFonts w:ascii="Arial" w:hAnsi="Arial" w:cs="Arial"/>
        </w:rPr>
        <w:t xml:space="preserve"> </w:t>
      </w:r>
      <w:r w:rsidR="00653581">
        <w:rPr>
          <w:rFonts w:ascii="Arial" w:hAnsi="Arial" w:cs="Arial"/>
        </w:rPr>
        <w:t xml:space="preserve">können </w:t>
      </w:r>
      <w:r w:rsidR="00A549C7">
        <w:rPr>
          <w:rFonts w:ascii="Arial" w:hAnsi="Arial" w:cs="Arial"/>
        </w:rPr>
        <w:t xml:space="preserve">auf ihrer Oberseite </w:t>
      </w:r>
      <w:r w:rsidR="000C596C">
        <w:rPr>
          <w:rFonts w:ascii="Arial" w:hAnsi="Arial" w:cs="Arial"/>
        </w:rPr>
        <w:t xml:space="preserve">sogar </w:t>
      </w:r>
      <w:r w:rsidR="00653581">
        <w:rPr>
          <w:rFonts w:ascii="Arial" w:hAnsi="Arial" w:cs="Arial"/>
        </w:rPr>
        <w:t xml:space="preserve">komplett begrünt werden </w:t>
      </w:r>
      <w:r w:rsidR="00B878B6">
        <w:rPr>
          <w:rFonts w:ascii="Arial" w:hAnsi="Arial" w:cs="Arial"/>
        </w:rPr>
        <w:t xml:space="preserve">und </w:t>
      </w:r>
      <w:r w:rsidR="00A549C7">
        <w:rPr>
          <w:rFonts w:ascii="Arial" w:hAnsi="Arial" w:cs="Arial"/>
        </w:rPr>
        <w:t xml:space="preserve">sind </w:t>
      </w:r>
      <w:r w:rsidR="00B878B6">
        <w:rPr>
          <w:rFonts w:ascii="Arial" w:hAnsi="Arial" w:cs="Arial"/>
        </w:rPr>
        <w:t>nach unten offen, um einen Feuchtigkeit</w:t>
      </w:r>
      <w:r w:rsidR="00C4501B">
        <w:rPr>
          <w:rFonts w:ascii="Arial" w:hAnsi="Arial" w:cs="Arial"/>
        </w:rPr>
        <w:t>s</w:t>
      </w:r>
      <w:r w:rsidR="000C596C">
        <w:rPr>
          <w:rFonts w:ascii="Arial" w:hAnsi="Arial" w:cs="Arial"/>
        </w:rPr>
        <w:t>- und Nährstoff</w:t>
      </w:r>
      <w:r w:rsidR="00C4501B">
        <w:rPr>
          <w:rFonts w:ascii="Arial" w:hAnsi="Arial" w:cs="Arial"/>
        </w:rPr>
        <w:t>a</w:t>
      </w:r>
      <w:r w:rsidR="00B878B6">
        <w:rPr>
          <w:rFonts w:ascii="Arial" w:hAnsi="Arial" w:cs="Arial"/>
        </w:rPr>
        <w:t>ustausch für die Pflanzen zu</w:t>
      </w:r>
      <w:r w:rsidR="00A44989">
        <w:rPr>
          <w:rFonts w:ascii="Arial" w:hAnsi="Arial" w:cs="Arial"/>
        </w:rPr>
        <w:t xml:space="preserve"> </w:t>
      </w:r>
      <w:r w:rsidR="009C7D1B">
        <w:rPr>
          <w:rFonts w:ascii="Arial" w:hAnsi="Arial" w:cs="Arial"/>
        </w:rPr>
        <w:t>gewährleisten</w:t>
      </w:r>
      <w:r w:rsidR="00B878B6">
        <w:rPr>
          <w:rFonts w:ascii="Arial" w:hAnsi="Arial" w:cs="Arial"/>
        </w:rPr>
        <w:t xml:space="preserve">. Dadurch schaffen </w:t>
      </w:r>
      <w:r w:rsidR="00D71121">
        <w:rPr>
          <w:rFonts w:ascii="Arial" w:hAnsi="Arial" w:cs="Arial"/>
        </w:rPr>
        <w:t>dies</w:t>
      </w:r>
      <w:r w:rsidR="00526CB3">
        <w:rPr>
          <w:rFonts w:ascii="Arial" w:hAnsi="Arial" w:cs="Arial"/>
        </w:rPr>
        <w:t>e</w:t>
      </w:r>
      <w:r w:rsidR="00D71121">
        <w:rPr>
          <w:rFonts w:ascii="Arial" w:hAnsi="Arial" w:cs="Arial"/>
        </w:rPr>
        <w:t xml:space="preserve"> Steine</w:t>
      </w:r>
      <w:r w:rsidR="00B878B6">
        <w:rPr>
          <w:rFonts w:ascii="Arial" w:hAnsi="Arial" w:cs="Arial"/>
        </w:rPr>
        <w:t xml:space="preserve"> Raum für eine vielfältige</w:t>
      </w:r>
      <w:r w:rsidR="00526CB3">
        <w:rPr>
          <w:rFonts w:ascii="Arial" w:hAnsi="Arial" w:cs="Arial"/>
        </w:rPr>
        <w:t>re</w:t>
      </w:r>
      <w:r w:rsidR="00C0520B">
        <w:rPr>
          <w:rFonts w:ascii="Arial" w:hAnsi="Arial" w:cs="Arial"/>
        </w:rPr>
        <w:t xml:space="preserve"> Bepflanzung</w:t>
      </w:r>
      <w:r w:rsidR="00A549C7">
        <w:rPr>
          <w:rFonts w:ascii="Arial" w:hAnsi="Arial" w:cs="Arial"/>
        </w:rPr>
        <w:t>, und zwar</w:t>
      </w:r>
      <w:r w:rsidR="00B878B6">
        <w:rPr>
          <w:rFonts w:ascii="Arial" w:hAnsi="Arial" w:cs="Arial"/>
        </w:rPr>
        <w:t xml:space="preserve"> genau an den Stellen</w:t>
      </w:r>
      <w:r w:rsidR="00A549C7">
        <w:rPr>
          <w:rFonts w:ascii="Arial" w:hAnsi="Arial" w:cs="Arial"/>
        </w:rPr>
        <w:t xml:space="preserve"> im Belag</w:t>
      </w:r>
      <w:r w:rsidR="00B878B6">
        <w:rPr>
          <w:rFonts w:ascii="Arial" w:hAnsi="Arial" w:cs="Arial"/>
        </w:rPr>
        <w:t>, die die Versiegelung gar nicht benötigen, wie beispielsweise der Mittelstreifen eines Stellplatzes</w:t>
      </w:r>
      <w:r w:rsidR="009C7D1B">
        <w:rPr>
          <w:rFonts w:ascii="Arial" w:hAnsi="Arial" w:cs="Arial"/>
        </w:rPr>
        <w:t xml:space="preserve"> oder einer Garagenzufahrt</w:t>
      </w:r>
      <w:r w:rsidR="00B878B6">
        <w:rPr>
          <w:rFonts w:ascii="Arial" w:hAnsi="Arial" w:cs="Arial"/>
        </w:rPr>
        <w:t xml:space="preserve">. Harmonisch </w:t>
      </w:r>
      <w:r w:rsidR="00D71121">
        <w:rPr>
          <w:rFonts w:ascii="Arial" w:hAnsi="Arial" w:cs="Arial"/>
        </w:rPr>
        <w:t xml:space="preserve">fließende </w:t>
      </w:r>
      <w:r w:rsidR="00B878B6">
        <w:rPr>
          <w:rFonts w:ascii="Arial" w:hAnsi="Arial" w:cs="Arial"/>
        </w:rPr>
        <w:t xml:space="preserve">Übergänge </w:t>
      </w:r>
      <w:r w:rsidR="00A549C7">
        <w:rPr>
          <w:rFonts w:ascii="Arial" w:hAnsi="Arial" w:cs="Arial"/>
        </w:rPr>
        <w:t>zu</w:t>
      </w:r>
      <w:r w:rsidR="00B878B6">
        <w:rPr>
          <w:rFonts w:ascii="Arial" w:hAnsi="Arial" w:cs="Arial"/>
        </w:rPr>
        <w:t xml:space="preserve"> Pflanzbeete</w:t>
      </w:r>
      <w:r w:rsidR="00A549C7">
        <w:rPr>
          <w:rFonts w:ascii="Arial" w:hAnsi="Arial" w:cs="Arial"/>
        </w:rPr>
        <w:t>n</w:t>
      </w:r>
      <w:r w:rsidR="00B878B6">
        <w:rPr>
          <w:rFonts w:ascii="Arial" w:hAnsi="Arial" w:cs="Arial"/>
        </w:rPr>
        <w:t xml:space="preserve"> oder Rasenflächen </w:t>
      </w:r>
      <w:r w:rsidR="009C7D1B">
        <w:rPr>
          <w:rFonts w:ascii="Arial" w:hAnsi="Arial" w:cs="Arial"/>
        </w:rPr>
        <w:t xml:space="preserve">in den Randbereichen </w:t>
      </w:r>
      <w:r w:rsidR="00B878B6">
        <w:rPr>
          <w:rFonts w:ascii="Arial" w:hAnsi="Arial" w:cs="Arial"/>
        </w:rPr>
        <w:t xml:space="preserve">werden zum </w:t>
      </w:r>
      <w:r w:rsidR="00B878B6">
        <w:rPr>
          <w:rFonts w:ascii="Arial" w:hAnsi="Arial" w:cs="Arial"/>
        </w:rPr>
        <w:lastRenderedPageBreak/>
        <w:t>Kinderspiel</w:t>
      </w:r>
      <w:r w:rsidR="0016435A">
        <w:rPr>
          <w:rFonts w:ascii="Arial" w:hAnsi="Arial" w:cs="Arial"/>
        </w:rPr>
        <w:t xml:space="preserve"> und es entstehen wertvolle Quadratmeter</w:t>
      </w:r>
      <w:r w:rsidR="009C7D1B">
        <w:rPr>
          <w:rFonts w:ascii="Arial" w:hAnsi="Arial" w:cs="Arial"/>
        </w:rPr>
        <w:t xml:space="preserve"> an Vegetation</w:t>
      </w:r>
      <w:r w:rsidR="0016435A">
        <w:rPr>
          <w:rFonts w:ascii="Arial" w:hAnsi="Arial" w:cs="Arial"/>
        </w:rPr>
        <w:t>, die neuen Lebensraum für Flora und Fauna</w:t>
      </w:r>
      <w:r w:rsidR="001E411A">
        <w:rPr>
          <w:rFonts w:ascii="Arial" w:hAnsi="Arial" w:cs="Arial"/>
        </w:rPr>
        <w:t xml:space="preserve"> bedeuten</w:t>
      </w:r>
      <w:r w:rsidR="0016435A">
        <w:rPr>
          <w:rFonts w:ascii="Arial" w:hAnsi="Arial" w:cs="Arial"/>
        </w:rPr>
        <w:t>.</w:t>
      </w:r>
      <w:r w:rsidR="00443D54" w:rsidRPr="00443D54">
        <w:rPr>
          <w:rFonts w:ascii="Arial" w:hAnsi="Arial" w:cs="Arial"/>
        </w:rPr>
        <w:t xml:space="preserve"> </w:t>
      </w:r>
    </w:p>
    <w:p w14:paraId="47B1C134" w14:textId="45984FDD" w:rsidR="00443D54" w:rsidRDefault="00443D54" w:rsidP="00443D54">
      <w:pPr>
        <w:pStyle w:val="whitespace-pre-wrap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 ehemals vollversiegelten </w:t>
      </w:r>
      <w:r w:rsidR="00445CD2">
        <w:rPr>
          <w:rFonts w:ascii="Arial" w:hAnsi="Arial" w:cs="Arial"/>
        </w:rPr>
        <w:t xml:space="preserve">Beläge </w:t>
      </w:r>
      <w:r>
        <w:rPr>
          <w:rFonts w:ascii="Arial" w:hAnsi="Arial" w:cs="Arial"/>
        </w:rPr>
        <w:t xml:space="preserve">öffnen sich so als Naturräume und können mit bis zu 50 Prozent mehr Grünanteil </w:t>
      </w:r>
      <w:r w:rsidR="00445CD2">
        <w:rPr>
          <w:rFonts w:ascii="Arial" w:hAnsi="Arial" w:cs="Arial"/>
        </w:rPr>
        <w:t xml:space="preserve">ausgestattet </w:t>
      </w:r>
      <w:r>
        <w:rPr>
          <w:rFonts w:ascii="Arial" w:hAnsi="Arial" w:cs="Arial"/>
        </w:rPr>
        <w:t>werden. Das steigert die Lebensqualität, führt zu einem besseren Mikroklima</w:t>
      </w:r>
      <w:r w:rsidR="00445CD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wertet </w:t>
      </w:r>
      <w:r w:rsidR="00445CD2">
        <w:rPr>
          <w:rFonts w:ascii="Arial" w:hAnsi="Arial" w:cs="Arial"/>
        </w:rPr>
        <w:t xml:space="preserve">private Lebensräume nachhaltig auf und erfreut das Auge des Betrachters durch bunte Farbtupfer </w:t>
      </w:r>
      <w:r w:rsidR="001E411A">
        <w:rPr>
          <w:rFonts w:ascii="Arial" w:hAnsi="Arial" w:cs="Arial"/>
        </w:rPr>
        <w:t>auf</w:t>
      </w:r>
      <w:r w:rsidR="00445CD2">
        <w:rPr>
          <w:rFonts w:ascii="Arial" w:hAnsi="Arial" w:cs="Arial"/>
        </w:rPr>
        <w:t xml:space="preserve"> ehemals </w:t>
      </w:r>
      <w:r w:rsidR="00A44989">
        <w:rPr>
          <w:rFonts w:ascii="Arial" w:hAnsi="Arial" w:cs="Arial"/>
        </w:rPr>
        <w:t>meist grauer</w:t>
      </w:r>
      <w:r w:rsidR="00653581">
        <w:rPr>
          <w:rFonts w:ascii="Arial" w:hAnsi="Arial" w:cs="Arial"/>
        </w:rPr>
        <w:t xml:space="preserve"> und</w:t>
      </w:r>
      <w:r w:rsidR="001E411A">
        <w:rPr>
          <w:rFonts w:ascii="Arial" w:hAnsi="Arial" w:cs="Arial"/>
        </w:rPr>
        <w:t xml:space="preserve"> trister </w:t>
      </w:r>
      <w:r w:rsidR="00445CD2">
        <w:rPr>
          <w:rFonts w:ascii="Arial" w:hAnsi="Arial" w:cs="Arial"/>
        </w:rPr>
        <w:t>Optik.</w:t>
      </w:r>
      <w:r w:rsidR="001E411A">
        <w:rPr>
          <w:rFonts w:ascii="Arial" w:hAnsi="Arial" w:cs="Arial"/>
        </w:rPr>
        <w:t xml:space="preserve"> Alle neuen Pflastersysteme unterstützen </w:t>
      </w:r>
      <w:r w:rsidR="00A44989">
        <w:rPr>
          <w:rFonts w:ascii="Arial" w:hAnsi="Arial" w:cs="Arial"/>
        </w:rPr>
        <w:t xml:space="preserve">zudem </w:t>
      </w:r>
      <w:r w:rsidR="001E411A">
        <w:rPr>
          <w:rFonts w:ascii="Arial" w:hAnsi="Arial" w:cs="Arial"/>
        </w:rPr>
        <w:t>aktiv das Regenwassermanagement</w:t>
      </w:r>
      <w:r w:rsidR="00A44989">
        <w:rPr>
          <w:rFonts w:ascii="Arial" w:hAnsi="Arial" w:cs="Arial"/>
        </w:rPr>
        <w:t xml:space="preserve"> auf diesen Flächen.</w:t>
      </w:r>
    </w:p>
    <w:p w14:paraId="2C8F1BEA" w14:textId="77777777" w:rsidR="00A44989" w:rsidRDefault="00A44989" w:rsidP="00443D54">
      <w:pPr>
        <w:pStyle w:val="whitespace-pre-wrap"/>
        <w:spacing w:line="360" w:lineRule="auto"/>
        <w:rPr>
          <w:rFonts w:ascii="Arial" w:hAnsi="Arial" w:cs="Arial"/>
        </w:rPr>
      </w:pPr>
    </w:p>
    <w:p w14:paraId="01757F15" w14:textId="26259448" w:rsidR="00A44989" w:rsidRPr="00A44989" w:rsidRDefault="00A44989" w:rsidP="00443D54">
      <w:pPr>
        <w:pStyle w:val="whitespace-pre-wrap"/>
        <w:spacing w:line="360" w:lineRule="auto"/>
        <w:rPr>
          <w:rFonts w:ascii="Arial" w:hAnsi="Arial" w:cs="Arial"/>
          <w:b/>
          <w:bCs/>
        </w:rPr>
      </w:pPr>
      <w:r w:rsidRPr="00A44989">
        <w:rPr>
          <w:rFonts w:ascii="Arial" w:hAnsi="Arial" w:cs="Arial"/>
          <w:b/>
          <w:bCs/>
        </w:rPr>
        <w:t>Getestet im Reallabor</w:t>
      </w:r>
    </w:p>
    <w:p w14:paraId="0F39DBEC" w14:textId="51024C4D" w:rsidR="00A44989" w:rsidRDefault="00A44989" w:rsidP="00443D54">
      <w:pPr>
        <w:pStyle w:val="whitespace-pre-wrap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Welches Substrat für diese breiteren Fugen und auch in den Vegetationsflächensteinen funktioniert, wurde natürlich im Reallabor bei braun-steine getestet, bevor </w:t>
      </w:r>
      <w:r w:rsidR="00653581">
        <w:rPr>
          <w:rFonts w:ascii="Arial" w:hAnsi="Arial" w:cs="Arial"/>
        </w:rPr>
        <w:t xml:space="preserve">die innovativen Pflastersysteme </w:t>
      </w:r>
      <w:r>
        <w:rPr>
          <w:rFonts w:ascii="Arial" w:hAnsi="Arial" w:cs="Arial"/>
        </w:rPr>
        <w:t>in den Handel g</w:t>
      </w:r>
      <w:r w:rsidR="00653581">
        <w:rPr>
          <w:rFonts w:ascii="Arial" w:hAnsi="Arial" w:cs="Arial"/>
        </w:rPr>
        <w:t>ingen</w:t>
      </w:r>
      <w:r>
        <w:rPr>
          <w:rFonts w:ascii="Arial" w:hAnsi="Arial" w:cs="Arial"/>
        </w:rPr>
        <w:t>. Das gilt auch für die Pflanzen, die sich für diese Art von Begrünungen eignen. I</w:t>
      </w:r>
      <w:r w:rsidR="00ED31ED">
        <w:rPr>
          <w:rFonts w:ascii="Arial" w:hAnsi="Arial" w:cs="Arial"/>
        </w:rPr>
        <w:t xml:space="preserve">n der Broschüre </w:t>
      </w:r>
      <w:r>
        <w:rPr>
          <w:rFonts w:ascii="Arial" w:hAnsi="Arial" w:cs="Arial"/>
        </w:rPr>
        <w:t xml:space="preserve">„Alles auf Grün“ widmen sich zwei Seiten </w:t>
      </w:r>
      <w:r w:rsidR="00C0520B">
        <w:rPr>
          <w:rFonts w:ascii="Arial" w:hAnsi="Arial" w:cs="Arial"/>
        </w:rPr>
        <w:t xml:space="preserve">den passenden </w:t>
      </w:r>
      <w:r>
        <w:rPr>
          <w:rFonts w:ascii="Arial" w:hAnsi="Arial" w:cs="Arial"/>
        </w:rPr>
        <w:t>Pflanzenarten, damit Sonnenhungrige und Schattenliebende</w:t>
      </w:r>
      <w:r w:rsidR="00C0520B">
        <w:rPr>
          <w:rFonts w:ascii="Arial" w:hAnsi="Arial" w:cs="Arial"/>
        </w:rPr>
        <w:t xml:space="preserve"> auf</w:t>
      </w:r>
      <w:r>
        <w:rPr>
          <w:rFonts w:ascii="Arial" w:hAnsi="Arial" w:cs="Arial"/>
        </w:rPr>
        <w:t xml:space="preserve"> </w:t>
      </w:r>
      <w:r w:rsidR="00C0520B">
        <w:rPr>
          <w:rFonts w:ascii="Arial" w:hAnsi="Arial" w:cs="Arial"/>
        </w:rPr>
        <w:t>ihren Lieblingsplätzen landen.</w:t>
      </w:r>
    </w:p>
    <w:p w14:paraId="1EC83FB7" w14:textId="06984A3D" w:rsidR="008F3E85" w:rsidRPr="00E01D5A" w:rsidRDefault="00EB44C9" w:rsidP="00E01D5A">
      <w:pPr>
        <w:pStyle w:val="whitespace-pre-wrap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Fachkundige Beratung bieten die Fachbetriebe des Garten- und Landschaftsbaus oder auch der gut sortierte Baustofffachhandel. </w:t>
      </w:r>
    </w:p>
    <w:p w14:paraId="782CE156" w14:textId="13950B7A" w:rsidR="00E01D5A" w:rsidRPr="001A1B1C" w:rsidRDefault="00DD2998" w:rsidP="00E01D5A">
      <w:pPr>
        <w:pStyle w:val="Textkrper"/>
        <w:spacing w:line="360" w:lineRule="auto"/>
        <w:ind w:right="1404"/>
        <w:rPr>
          <w:rFonts w:ascii="Arial" w:hAnsi="Arial" w:cs="Arial"/>
          <w:color w:val="000000" w:themeColor="text1"/>
        </w:rPr>
      </w:pPr>
      <w:r w:rsidRPr="001A1B1C">
        <w:rPr>
          <w:rFonts w:ascii="Arial" w:hAnsi="Arial" w:cs="Arial"/>
          <w:color w:val="000000" w:themeColor="text1"/>
        </w:rPr>
        <w:t>Link zur Broschüre</w:t>
      </w:r>
      <w:r w:rsidR="003106AC" w:rsidRPr="001A1B1C">
        <w:rPr>
          <w:rFonts w:ascii="Arial" w:hAnsi="Arial" w:cs="Arial"/>
          <w:color w:val="000000" w:themeColor="text1"/>
        </w:rPr>
        <w:t xml:space="preserve"> „Alles auf Grün“</w:t>
      </w:r>
      <w:r w:rsidRPr="001A1B1C">
        <w:rPr>
          <w:rFonts w:ascii="Arial" w:hAnsi="Arial" w:cs="Arial"/>
          <w:color w:val="000000" w:themeColor="text1"/>
        </w:rPr>
        <w:t>: www.braun-steine.de/service/broschueren</w:t>
      </w:r>
    </w:p>
    <w:p w14:paraId="74B11AC8" w14:textId="77777777" w:rsidR="00AC6E26" w:rsidRPr="00E01D5A" w:rsidRDefault="00AC6E26" w:rsidP="00E01D5A">
      <w:pPr>
        <w:pStyle w:val="Textkrper"/>
        <w:spacing w:line="360" w:lineRule="auto"/>
        <w:ind w:right="1404"/>
        <w:rPr>
          <w:rFonts w:ascii="Arial" w:hAnsi="Arial" w:cs="Arial"/>
        </w:rPr>
      </w:pPr>
    </w:p>
    <w:p w14:paraId="21185D3E" w14:textId="77777777" w:rsidR="00AC6E26" w:rsidRPr="00E01D5A" w:rsidRDefault="00AC6E26" w:rsidP="00E01D5A">
      <w:pPr>
        <w:pStyle w:val="Textkrper"/>
        <w:spacing w:line="360" w:lineRule="auto"/>
        <w:ind w:right="1404"/>
        <w:rPr>
          <w:rFonts w:ascii="Arial" w:hAnsi="Arial" w:cs="Arial"/>
        </w:rPr>
      </w:pPr>
    </w:p>
    <w:sectPr w:rsidR="00AC6E26" w:rsidRPr="00E01D5A">
      <w:headerReference w:type="default" r:id="rId7"/>
      <w:pgSz w:w="11906" w:h="16838"/>
      <w:pgMar w:top="1693" w:right="1417" w:bottom="1410" w:left="1417" w:header="1417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E732A" w14:textId="77777777" w:rsidR="00300007" w:rsidRDefault="00300007">
      <w:r>
        <w:separator/>
      </w:r>
    </w:p>
  </w:endnote>
  <w:endnote w:type="continuationSeparator" w:id="0">
    <w:p w14:paraId="2726AE11" w14:textId="77777777" w:rsidR="00300007" w:rsidRDefault="00300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C4522" w14:textId="77777777" w:rsidR="00300007" w:rsidRDefault="00300007">
      <w:r>
        <w:separator/>
      </w:r>
    </w:p>
  </w:footnote>
  <w:footnote w:type="continuationSeparator" w:id="0">
    <w:p w14:paraId="0B22A954" w14:textId="77777777" w:rsidR="00300007" w:rsidRDefault="00300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3A865" w14:textId="77777777" w:rsidR="00C956C1" w:rsidRDefault="00C956C1" w:rsidP="00095BC1">
    <w:pPr>
      <w:pStyle w:val="Kopfzeile"/>
      <w:spacing w:line="36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887453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8C6"/>
    <w:rsid w:val="0002416B"/>
    <w:rsid w:val="00026507"/>
    <w:rsid w:val="00026574"/>
    <w:rsid w:val="00026AB3"/>
    <w:rsid w:val="00027F00"/>
    <w:rsid w:val="00032E1F"/>
    <w:rsid w:val="00035588"/>
    <w:rsid w:val="00040563"/>
    <w:rsid w:val="00091E8D"/>
    <w:rsid w:val="00095BC1"/>
    <w:rsid w:val="000A3C3A"/>
    <w:rsid w:val="000C596C"/>
    <w:rsid w:val="001108FA"/>
    <w:rsid w:val="00120038"/>
    <w:rsid w:val="0012688A"/>
    <w:rsid w:val="001320AF"/>
    <w:rsid w:val="001416FA"/>
    <w:rsid w:val="00147E17"/>
    <w:rsid w:val="00153079"/>
    <w:rsid w:val="00156285"/>
    <w:rsid w:val="00163E8F"/>
    <w:rsid w:val="0016435A"/>
    <w:rsid w:val="001806D3"/>
    <w:rsid w:val="001A1B1C"/>
    <w:rsid w:val="001B49F8"/>
    <w:rsid w:val="001D1CB6"/>
    <w:rsid w:val="001D4BE3"/>
    <w:rsid w:val="001E411A"/>
    <w:rsid w:val="001F0D72"/>
    <w:rsid w:val="001F5677"/>
    <w:rsid w:val="0022630D"/>
    <w:rsid w:val="002500F2"/>
    <w:rsid w:val="002505B9"/>
    <w:rsid w:val="00253939"/>
    <w:rsid w:val="0025493F"/>
    <w:rsid w:val="00262DF9"/>
    <w:rsid w:val="00265612"/>
    <w:rsid w:val="00284E2D"/>
    <w:rsid w:val="002920F9"/>
    <w:rsid w:val="00295ED5"/>
    <w:rsid w:val="002A64F8"/>
    <w:rsid w:val="002B6FDE"/>
    <w:rsid w:val="002C09A4"/>
    <w:rsid w:val="002E3DFA"/>
    <w:rsid w:val="00300007"/>
    <w:rsid w:val="00301C42"/>
    <w:rsid w:val="003026DA"/>
    <w:rsid w:val="003106AC"/>
    <w:rsid w:val="00316268"/>
    <w:rsid w:val="00322370"/>
    <w:rsid w:val="00332646"/>
    <w:rsid w:val="00334848"/>
    <w:rsid w:val="00335F44"/>
    <w:rsid w:val="003470D1"/>
    <w:rsid w:val="0037380C"/>
    <w:rsid w:val="0038399F"/>
    <w:rsid w:val="00386BED"/>
    <w:rsid w:val="00391D8B"/>
    <w:rsid w:val="003B23A4"/>
    <w:rsid w:val="003B4770"/>
    <w:rsid w:val="003C7C8E"/>
    <w:rsid w:val="003D3795"/>
    <w:rsid w:val="003E236F"/>
    <w:rsid w:val="00417C7A"/>
    <w:rsid w:val="004218F6"/>
    <w:rsid w:val="004268F8"/>
    <w:rsid w:val="00443D54"/>
    <w:rsid w:val="00445CD2"/>
    <w:rsid w:val="00447BCD"/>
    <w:rsid w:val="00452B7C"/>
    <w:rsid w:val="0045583C"/>
    <w:rsid w:val="00482D9D"/>
    <w:rsid w:val="004935EE"/>
    <w:rsid w:val="004B5F8E"/>
    <w:rsid w:val="004C7672"/>
    <w:rsid w:val="004C79B9"/>
    <w:rsid w:val="004E1BD2"/>
    <w:rsid w:val="00500955"/>
    <w:rsid w:val="00512D11"/>
    <w:rsid w:val="00526CB3"/>
    <w:rsid w:val="005376EF"/>
    <w:rsid w:val="00550E22"/>
    <w:rsid w:val="00552571"/>
    <w:rsid w:val="00552A81"/>
    <w:rsid w:val="00554ED9"/>
    <w:rsid w:val="005573D5"/>
    <w:rsid w:val="00562058"/>
    <w:rsid w:val="00565891"/>
    <w:rsid w:val="00585129"/>
    <w:rsid w:val="00595DBF"/>
    <w:rsid w:val="005B5666"/>
    <w:rsid w:val="005C3C4F"/>
    <w:rsid w:val="005C72A7"/>
    <w:rsid w:val="005E468E"/>
    <w:rsid w:val="005F16AF"/>
    <w:rsid w:val="005F49D5"/>
    <w:rsid w:val="006019ED"/>
    <w:rsid w:val="006049DD"/>
    <w:rsid w:val="006101E1"/>
    <w:rsid w:val="006111DE"/>
    <w:rsid w:val="00626887"/>
    <w:rsid w:val="0063697E"/>
    <w:rsid w:val="00653581"/>
    <w:rsid w:val="00662C37"/>
    <w:rsid w:val="00667B61"/>
    <w:rsid w:val="00671273"/>
    <w:rsid w:val="00694055"/>
    <w:rsid w:val="006A250D"/>
    <w:rsid w:val="006A4691"/>
    <w:rsid w:val="006C31C7"/>
    <w:rsid w:val="006C3C20"/>
    <w:rsid w:val="006D6184"/>
    <w:rsid w:val="006D68E3"/>
    <w:rsid w:val="006F1B68"/>
    <w:rsid w:val="006F3A1D"/>
    <w:rsid w:val="006F4BE8"/>
    <w:rsid w:val="00726F65"/>
    <w:rsid w:val="007327E6"/>
    <w:rsid w:val="00747FEF"/>
    <w:rsid w:val="007536DC"/>
    <w:rsid w:val="00791D02"/>
    <w:rsid w:val="007954D9"/>
    <w:rsid w:val="007957F8"/>
    <w:rsid w:val="0079760A"/>
    <w:rsid w:val="007978BE"/>
    <w:rsid w:val="007D20C5"/>
    <w:rsid w:val="007F3322"/>
    <w:rsid w:val="007F76A7"/>
    <w:rsid w:val="007F7E83"/>
    <w:rsid w:val="00802247"/>
    <w:rsid w:val="0081677A"/>
    <w:rsid w:val="008214BF"/>
    <w:rsid w:val="00823FD0"/>
    <w:rsid w:val="00833685"/>
    <w:rsid w:val="0084227D"/>
    <w:rsid w:val="00854C7D"/>
    <w:rsid w:val="00875A4A"/>
    <w:rsid w:val="00885B42"/>
    <w:rsid w:val="008A7752"/>
    <w:rsid w:val="008C7D22"/>
    <w:rsid w:val="008D124B"/>
    <w:rsid w:val="008D1E64"/>
    <w:rsid w:val="008E46B4"/>
    <w:rsid w:val="008F07D2"/>
    <w:rsid w:val="008F3E85"/>
    <w:rsid w:val="008F7ACC"/>
    <w:rsid w:val="009048E4"/>
    <w:rsid w:val="00905352"/>
    <w:rsid w:val="00913471"/>
    <w:rsid w:val="00931054"/>
    <w:rsid w:val="009501C0"/>
    <w:rsid w:val="00983CB4"/>
    <w:rsid w:val="00984EBE"/>
    <w:rsid w:val="009864A4"/>
    <w:rsid w:val="00987798"/>
    <w:rsid w:val="009A028C"/>
    <w:rsid w:val="009A2C68"/>
    <w:rsid w:val="009A7743"/>
    <w:rsid w:val="009C3578"/>
    <w:rsid w:val="009C7D1B"/>
    <w:rsid w:val="009E323F"/>
    <w:rsid w:val="009E6F8D"/>
    <w:rsid w:val="009F6C4B"/>
    <w:rsid w:val="00A44989"/>
    <w:rsid w:val="00A506C7"/>
    <w:rsid w:val="00A549C7"/>
    <w:rsid w:val="00A86D2B"/>
    <w:rsid w:val="00A96C7A"/>
    <w:rsid w:val="00AA7923"/>
    <w:rsid w:val="00AB04A7"/>
    <w:rsid w:val="00AB06D7"/>
    <w:rsid w:val="00AB3F40"/>
    <w:rsid w:val="00AC6E26"/>
    <w:rsid w:val="00AD0A32"/>
    <w:rsid w:val="00AD2FD8"/>
    <w:rsid w:val="00AE6237"/>
    <w:rsid w:val="00AF2A59"/>
    <w:rsid w:val="00B015FD"/>
    <w:rsid w:val="00B13DE2"/>
    <w:rsid w:val="00B2318E"/>
    <w:rsid w:val="00B27C61"/>
    <w:rsid w:val="00B4547D"/>
    <w:rsid w:val="00B66196"/>
    <w:rsid w:val="00B7474B"/>
    <w:rsid w:val="00B839E5"/>
    <w:rsid w:val="00B8611F"/>
    <w:rsid w:val="00B878B6"/>
    <w:rsid w:val="00BA1CD3"/>
    <w:rsid w:val="00BA2EF6"/>
    <w:rsid w:val="00BB3FA7"/>
    <w:rsid w:val="00BC0F6A"/>
    <w:rsid w:val="00BD7284"/>
    <w:rsid w:val="00BE7C5C"/>
    <w:rsid w:val="00BF1A7C"/>
    <w:rsid w:val="00BF30B2"/>
    <w:rsid w:val="00BF5D19"/>
    <w:rsid w:val="00BF75B9"/>
    <w:rsid w:val="00C0520B"/>
    <w:rsid w:val="00C05EB0"/>
    <w:rsid w:val="00C07179"/>
    <w:rsid w:val="00C1469F"/>
    <w:rsid w:val="00C175AE"/>
    <w:rsid w:val="00C23939"/>
    <w:rsid w:val="00C3533D"/>
    <w:rsid w:val="00C370C2"/>
    <w:rsid w:val="00C4501B"/>
    <w:rsid w:val="00C62491"/>
    <w:rsid w:val="00C7704B"/>
    <w:rsid w:val="00C94471"/>
    <w:rsid w:val="00C956C1"/>
    <w:rsid w:val="00C96B3F"/>
    <w:rsid w:val="00CC2519"/>
    <w:rsid w:val="00CE7164"/>
    <w:rsid w:val="00D0355C"/>
    <w:rsid w:val="00D03F6B"/>
    <w:rsid w:val="00D138C6"/>
    <w:rsid w:val="00D15F51"/>
    <w:rsid w:val="00D26700"/>
    <w:rsid w:val="00D34808"/>
    <w:rsid w:val="00D36FBB"/>
    <w:rsid w:val="00D664DF"/>
    <w:rsid w:val="00D71121"/>
    <w:rsid w:val="00D953B4"/>
    <w:rsid w:val="00D96EF9"/>
    <w:rsid w:val="00DA2007"/>
    <w:rsid w:val="00DA2508"/>
    <w:rsid w:val="00DD063D"/>
    <w:rsid w:val="00DD2998"/>
    <w:rsid w:val="00DD5907"/>
    <w:rsid w:val="00DE257B"/>
    <w:rsid w:val="00E01D5A"/>
    <w:rsid w:val="00E1753D"/>
    <w:rsid w:val="00E2124A"/>
    <w:rsid w:val="00E43801"/>
    <w:rsid w:val="00E51B0D"/>
    <w:rsid w:val="00E653F1"/>
    <w:rsid w:val="00E80EF2"/>
    <w:rsid w:val="00E90C5F"/>
    <w:rsid w:val="00E91DB3"/>
    <w:rsid w:val="00E933B6"/>
    <w:rsid w:val="00EA6994"/>
    <w:rsid w:val="00EB44C9"/>
    <w:rsid w:val="00EC1B3E"/>
    <w:rsid w:val="00ED07E4"/>
    <w:rsid w:val="00ED31ED"/>
    <w:rsid w:val="00EF3B85"/>
    <w:rsid w:val="00EF439E"/>
    <w:rsid w:val="00EF612B"/>
    <w:rsid w:val="00EF6313"/>
    <w:rsid w:val="00F1301A"/>
    <w:rsid w:val="00F15D56"/>
    <w:rsid w:val="00F420F1"/>
    <w:rsid w:val="00F43F20"/>
    <w:rsid w:val="00F45803"/>
    <w:rsid w:val="00F46C96"/>
    <w:rsid w:val="00F637B4"/>
    <w:rsid w:val="00F65D54"/>
    <w:rsid w:val="00F80A51"/>
    <w:rsid w:val="00F866C2"/>
    <w:rsid w:val="00F92109"/>
    <w:rsid w:val="00F94C86"/>
    <w:rsid w:val="00FA0578"/>
    <w:rsid w:val="00FC7785"/>
    <w:rsid w:val="00FD2A8B"/>
    <w:rsid w:val="00FD3785"/>
    <w:rsid w:val="00FD4957"/>
    <w:rsid w:val="00FE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25AD09"/>
  <w15:chartTrackingRefBased/>
  <w15:docId w15:val="{BC1F4039-98A9-2C4F-9735-E68A7D5C6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berschrift"/>
    <w:next w:val="Textkrper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berschrift2">
    <w:name w:val="heading 2"/>
    <w:basedOn w:val="berschrift"/>
    <w:next w:val="Textkrper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berschrift3">
    <w:name w:val="heading 3"/>
    <w:basedOn w:val="berschrift"/>
    <w:next w:val="Textkrper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styleId="Seitenzahl">
    <w:name w:val="page number"/>
    <w:basedOn w:val="WW-Absatz-Standardschriftart1111111111111111111"/>
  </w:style>
  <w:style w:type="character" w:styleId="Hyperlink">
    <w:name w:val="Hyperlink"/>
    <w:rPr>
      <w:color w:val="0000FF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Arial" w:hAnsi="Arial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el">
    <w:name w:val="Title"/>
    <w:basedOn w:val="berschrift"/>
    <w:next w:val="Textkrper"/>
    <w:qFormat/>
    <w:pPr>
      <w:jc w:val="center"/>
    </w:pPr>
    <w:rPr>
      <w:b/>
      <w:bCs/>
      <w:sz w:val="56"/>
      <w:szCs w:val="56"/>
    </w:rPr>
  </w:style>
  <w:style w:type="paragraph" w:styleId="Untertitel">
    <w:name w:val="Subtitle"/>
    <w:basedOn w:val="berschrift"/>
    <w:next w:val="Textkrper"/>
    <w:qFormat/>
    <w:pPr>
      <w:spacing w:before="60"/>
      <w:jc w:val="center"/>
    </w:pPr>
    <w:rPr>
      <w:sz w:val="36"/>
      <w:szCs w:val="36"/>
    </w:rPr>
  </w:style>
  <w:style w:type="character" w:styleId="NichtaufgelsteErwhnung">
    <w:name w:val="Unresolved Mention"/>
    <w:uiPriority w:val="99"/>
    <w:semiHidden/>
    <w:unhideWhenUsed/>
    <w:rsid w:val="00B7474B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D26700"/>
    <w:pPr>
      <w:spacing w:before="100" w:beforeAutospacing="1" w:after="100" w:afterAutospacing="1"/>
    </w:pPr>
  </w:style>
  <w:style w:type="character" w:styleId="Hervorhebung">
    <w:name w:val="Emphasis"/>
    <w:basedOn w:val="Absatz-Standardschriftart"/>
    <w:uiPriority w:val="20"/>
    <w:qFormat/>
    <w:rsid w:val="00D26700"/>
    <w:rPr>
      <w:i/>
      <w:iCs/>
    </w:rPr>
  </w:style>
  <w:style w:type="character" w:customStyle="1" w:styleId="apple-converted-space">
    <w:name w:val="apple-converted-space"/>
    <w:basedOn w:val="Absatz-Standardschriftart"/>
    <w:rsid w:val="006F1B68"/>
  </w:style>
  <w:style w:type="character" w:styleId="BesuchterLink">
    <w:name w:val="FollowedHyperlink"/>
    <w:basedOn w:val="Absatz-Standardschriftart"/>
    <w:uiPriority w:val="99"/>
    <w:semiHidden/>
    <w:unhideWhenUsed/>
    <w:rsid w:val="00AC6E26"/>
    <w:rPr>
      <w:color w:val="954F72" w:themeColor="followedHyperlink"/>
      <w:u w:val="single"/>
    </w:rPr>
  </w:style>
  <w:style w:type="paragraph" w:customStyle="1" w:styleId="whitespace-pre-wrap">
    <w:name w:val="whitespace-pre-wrap"/>
    <w:basedOn w:val="Standard"/>
    <w:rsid w:val="00E01D5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77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81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2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2645</Characters>
  <Application>Microsoft Office Word</Application>
  <DocSecurity>0</DocSecurity>
  <Lines>46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AuGaLa</vt:lpstr>
    </vt:vector>
  </TitlesOfParts>
  <Company/>
  <LinksUpToDate>false</LinksUpToDate>
  <CharactersWithSpaces>3043</CharactersWithSpaces>
  <SharedDoc>false</SharedDoc>
  <HLinks>
    <vt:vector size="6" baseType="variant">
      <vt:variant>
        <vt:i4>4128823</vt:i4>
      </vt:variant>
      <vt:variant>
        <vt:i4>0</vt:i4>
      </vt:variant>
      <vt:variant>
        <vt:i4>0</vt:i4>
      </vt:variant>
      <vt:variant>
        <vt:i4>5</vt:i4>
      </vt:variant>
      <vt:variant>
        <vt:lpwstr>http://www.galabau-bw.de/buga-2019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AuGaLa</dc:title>
  <dc:subject/>
  <dc:creator>OEM</dc:creator>
  <cp:keywords/>
  <dc:description/>
  <cp:lastModifiedBy>Petra Reidel - VGL-BW e.V.</cp:lastModifiedBy>
  <cp:revision>3</cp:revision>
  <cp:lastPrinted>2010-05-06T09:00:00Z</cp:lastPrinted>
  <dcterms:created xsi:type="dcterms:W3CDTF">2025-03-26T16:46:00Z</dcterms:created>
  <dcterms:modified xsi:type="dcterms:W3CDTF">2025-03-26T16:46:00Z</dcterms:modified>
</cp:coreProperties>
</file>